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43511" w14:textId="77777777" w:rsidR="003A3F8C" w:rsidRPr="001112E6" w:rsidRDefault="003A3F8C" w:rsidP="00F1562B">
      <w:pPr>
        <w:autoSpaceDE w:val="0"/>
        <w:autoSpaceDN w:val="0"/>
        <w:adjustRightInd w:val="0"/>
        <w:spacing w:after="0" w:line="240" w:lineRule="auto"/>
        <w:jc w:val="both"/>
        <w:rPr>
          <w:rFonts w:ascii="Times New Roman" w:hAnsi="Times New Roman" w:cs="Times New Roman"/>
          <w:b/>
          <w:color w:val="000000"/>
          <w:sz w:val="24"/>
          <w:szCs w:val="24"/>
        </w:rPr>
      </w:pPr>
      <w:bookmarkStart w:id="0" w:name="_Hlk139291358"/>
      <w:bookmarkStart w:id="1" w:name="_Hlk139292055"/>
      <w:bookmarkStart w:id="2" w:name="_GoBack"/>
      <w:bookmarkEnd w:id="2"/>
    </w:p>
    <w:p w14:paraId="1A83AFAE" w14:textId="31FCE688" w:rsidR="003A3F8C" w:rsidRPr="001112E6" w:rsidRDefault="00224CFF" w:rsidP="00224CFF">
      <w:pPr>
        <w:autoSpaceDE w:val="0"/>
        <w:autoSpaceDN w:val="0"/>
        <w:adjustRightInd w:val="0"/>
        <w:spacing w:after="0" w:line="240" w:lineRule="auto"/>
        <w:jc w:val="both"/>
        <w:rPr>
          <w:rFonts w:ascii="Times New Roman" w:hAnsi="Times New Roman" w:cs="Times New Roman"/>
          <w:b/>
          <w:bCs/>
          <w:color w:val="000000"/>
          <w:sz w:val="24"/>
          <w:szCs w:val="24"/>
        </w:rPr>
      </w:pPr>
      <w:bookmarkStart w:id="3" w:name="_Hlk91675057"/>
      <w:r w:rsidRPr="001112E6">
        <w:rPr>
          <w:rFonts w:ascii="Times New Roman" w:hAnsi="Times New Roman" w:cs="Times New Roman"/>
          <w:b/>
          <w:bCs/>
          <w:color w:val="000000"/>
          <w:sz w:val="24"/>
          <w:szCs w:val="24"/>
        </w:rPr>
        <w:t xml:space="preserve">AVVISO DI INDIZIONE DI ISTRUTTORIA PUBBLICA FINALIZZATA ALL’INDIVIDUAZIONE DI UN SOGGETTO DEL TERZO SETTORE DISPONIBILE ALLA CO-PROGETTAZIONE E SUCCESSIVA GESTIONE, AI SENSI DEL TERZO COMMA DELL’ART.55 DEL D.LGS. N.117/2017, “CODICE DEL TERZO SETTORE”, DEL </w:t>
      </w:r>
      <w:r w:rsidRPr="001112E6">
        <w:rPr>
          <w:rFonts w:ascii="Times New Roman" w:hAnsi="Times New Roman" w:cs="Times New Roman"/>
          <w:b/>
          <w:color w:val="000000"/>
          <w:sz w:val="24"/>
          <w:szCs w:val="24"/>
        </w:rPr>
        <w:t>SERVIZIO DI CENTRO ANTIVIOLENZA DELL’AMBITO S01</w:t>
      </w:r>
      <w:r w:rsidR="001112E6">
        <w:rPr>
          <w:rFonts w:ascii="Times New Roman" w:hAnsi="Times New Roman" w:cs="Times New Roman"/>
          <w:b/>
          <w:color w:val="000000"/>
          <w:sz w:val="24"/>
          <w:szCs w:val="24"/>
        </w:rPr>
        <w:t>_</w:t>
      </w:r>
      <w:r w:rsidRPr="001112E6">
        <w:rPr>
          <w:rFonts w:ascii="Times New Roman" w:hAnsi="Times New Roman" w:cs="Times New Roman"/>
          <w:b/>
          <w:color w:val="000000"/>
          <w:sz w:val="24"/>
          <w:szCs w:val="24"/>
        </w:rPr>
        <w:t>1 PER MESI 12</w:t>
      </w:r>
      <w:r w:rsidR="003A3F8C" w:rsidRPr="001112E6">
        <w:rPr>
          <w:rFonts w:ascii="Times New Roman" w:hAnsi="Times New Roman" w:cs="Times New Roman"/>
          <w:b/>
          <w:bCs/>
          <w:color w:val="000000"/>
          <w:sz w:val="24"/>
          <w:szCs w:val="24"/>
        </w:rPr>
        <w:t>.</w:t>
      </w:r>
    </w:p>
    <w:bookmarkEnd w:id="3"/>
    <w:p w14:paraId="3C04AD93" w14:textId="77777777" w:rsidR="003A3F8C" w:rsidRPr="001112E6" w:rsidRDefault="003A3F8C" w:rsidP="00224CFF">
      <w:pPr>
        <w:autoSpaceDE w:val="0"/>
        <w:autoSpaceDN w:val="0"/>
        <w:adjustRightInd w:val="0"/>
        <w:spacing w:after="0" w:line="240" w:lineRule="auto"/>
        <w:jc w:val="both"/>
        <w:rPr>
          <w:rFonts w:ascii="Times New Roman" w:hAnsi="Times New Roman" w:cs="Times New Roman"/>
          <w:b/>
          <w:color w:val="000000"/>
          <w:sz w:val="24"/>
          <w:szCs w:val="24"/>
        </w:rPr>
      </w:pPr>
    </w:p>
    <w:bookmarkEnd w:id="0"/>
    <w:bookmarkEnd w:id="1"/>
    <w:p w14:paraId="5580BD17" w14:textId="77777777" w:rsidR="00962739" w:rsidRPr="001112E6" w:rsidRDefault="00962739" w:rsidP="00F1562B">
      <w:pPr>
        <w:pStyle w:val="Default"/>
        <w:jc w:val="center"/>
        <w:rPr>
          <w:b/>
        </w:rPr>
      </w:pPr>
    </w:p>
    <w:p w14:paraId="46E2FD36" w14:textId="702B7186" w:rsidR="00962739" w:rsidRPr="001112E6" w:rsidRDefault="001112E6" w:rsidP="00CE5709">
      <w:pPr>
        <w:pStyle w:val="Default"/>
        <w:jc w:val="center"/>
        <w:rPr>
          <w:rFonts w:eastAsia="Calibri"/>
          <w:color w:val="auto"/>
          <w:lang w:bidi="it-IT"/>
        </w:rPr>
      </w:pPr>
      <w:r>
        <w:rPr>
          <w:b/>
        </w:rPr>
        <w:t xml:space="preserve"> </w:t>
      </w:r>
    </w:p>
    <w:p w14:paraId="0D18E300" w14:textId="77777777" w:rsidR="00CE5709" w:rsidRPr="001112E6" w:rsidRDefault="00CE5709" w:rsidP="00CE5709">
      <w:pPr>
        <w:pStyle w:val="Default"/>
        <w:jc w:val="center"/>
        <w:rPr>
          <w:b/>
          <w:lang w:bidi="he-IL"/>
        </w:rPr>
      </w:pPr>
    </w:p>
    <w:p w14:paraId="6D163A0A" w14:textId="77777777" w:rsidR="007A1F8A" w:rsidRPr="001112E6" w:rsidRDefault="007A1F8A" w:rsidP="007A1F8A">
      <w:pPr>
        <w:autoSpaceDE w:val="0"/>
        <w:autoSpaceDN w:val="0"/>
        <w:adjustRightInd w:val="0"/>
        <w:spacing w:after="0" w:line="240" w:lineRule="auto"/>
        <w:rPr>
          <w:rFonts w:ascii="Times New Roman" w:hAnsi="Times New Roman" w:cs="Times New Roman"/>
          <w:b/>
          <w:bCs/>
          <w:color w:val="050505"/>
          <w:sz w:val="24"/>
          <w:szCs w:val="24"/>
        </w:rPr>
      </w:pPr>
      <w:r w:rsidRPr="001112E6">
        <w:rPr>
          <w:rFonts w:ascii="Times New Roman" w:hAnsi="Times New Roman" w:cs="Times New Roman"/>
          <w:b/>
          <w:bCs/>
          <w:color w:val="050505"/>
          <w:sz w:val="24"/>
          <w:szCs w:val="24"/>
        </w:rPr>
        <w:t>Premesso che:</w:t>
      </w:r>
    </w:p>
    <w:p w14:paraId="08BD943D" w14:textId="77777777" w:rsidR="007A1F8A" w:rsidRPr="001112E6" w:rsidRDefault="007A1F8A" w:rsidP="001112E6">
      <w:pPr>
        <w:pStyle w:val="Paragrafoelenco"/>
        <w:numPr>
          <w:ilvl w:val="0"/>
          <w:numId w:val="19"/>
        </w:numPr>
        <w:autoSpaceDE w:val="0"/>
        <w:autoSpaceDN w:val="0"/>
        <w:adjustRightInd w:val="0"/>
        <w:spacing w:after="0" w:line="240" w:lineRule="auto"/>
        <w:ind w:left="284" w:hanging="284"/>
        <w:jc w:val="both"/>
        <w:rPr>
          <w:rFonts w:ascii="Times New Roman" w:eastAsia="CIDFont+F3" w:hAnsi="Times New Roman" w:cs="Times New Roman"/>
          <w:iCs/>
          <w:color w:val="050505"/>
          <w:sz w:val="24"/>
          <w:szCs w:val="24"/>
        </w:rPr>
      </w:pPr>
      <w:r w:rsidRPr="001112E6">
        <w:rPr>
          <w:rFonts w:ascii="Times New Roman" w:eastAsia="CIDFont+F3" w:hAnsi="Times New Roman" w:cs="Times New Roman"/>
          <w:color w:val="050505"/>
          <w:sz w:val="24"/>
          <w:szCs w:val="24"/>
        </w:rPr>
        <w:t xml:space="preserve">l’art. 55 del D. Lgs. 117 del 3 luglio 2017 “Codice del Terzo Settore” prevede che </w:t>
      </w:r>
      <w:r w:rsidRPr="001112E6">
        <w:rPr>
          <w:rFonts w:ascii="Times New Roman" w:eastAsia="CIDFont+F3" w:hAnsi="Times New Roman" w:cs="Times New Roman"/>
          <w:iCs/>
          <w:color w:val="050505"/>
          <w:sz w:val="24"/>
          <w:szCs w:val="24"/>
        </w:rPr>
        <w:t xml:space="preserve">“le amministrazioni pubbliche, in attuazione dei principi di sussidiarietà, cooperazione, efficacia, efficienza ed economicità, omogeneità, copertura finanziaria e patrimoniale, responsabilità ed unicità dell’amministrazione, autonomia organizzativa e regolamentare, “assicurano il coinvolgimento attivo degli enti del Terzo Settore, attraverso forme di co-programmazione e co-progettazione e accreditamento, poste in essere nel rispetto dei principi della legge 7 agosto 1990, n. 241, nonché delle norme che disciplinano specifici procedimenti ed in particolare di quelle relative alla programmazione sociale di zona”. </w:t>
      </w:r>
    </w:p>
    <w:p w14:paraId="6BEC8C59" w14:textId="77777777" w:rsidR="007A1F8A" w:rsidRPr="001112E6" w:rsidRDefault="007A1F8A" w:rsidP="001112E6">
      <w:pPr>
        <w:pStyle w:val="Paragrafoelenco"/>
        <w:numPr>
          <w:ilvl w:val="0"/>
          <w:numId w:val="19"/>
        </w:numPr>
        <w:autoSpaceDE w:val="0"/>
        <w:autoSpaceDN w:val="0"/>
        <w:adjustRightInd w:val="0"/>
        <w:spacing w:after="0" w:line="240" w:lineRule="auto"/>
        <w:ind w:left="284" w:hanging="284"/>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Al comma 3 si chiarisce che “</w:t>
      </w:r>
      <w:r w:rsidRPr="001112E6">
        <w:rPr>
          <w:rFonts w:ascii="Times New Roman" w:eastAsia="CIDFont+F3" w:hAnsi="Times New Roman" w:cs="Times New Roman"/>
          <w:iCs/>
          <w:color w:val="050505"/>
          <w:sz w:val="24"/>
          <w:szCs w:val="24"/>
        </w:rPr>
        <w:t>la co-progettazione è finalizzata alla definizione ed eventualmente alla realizzazione di specifici progetti di servizio o di intervento finalizzati a soddisfare bisogni definiti, alla luce degli strumenti di programmazione</w:t>
      </w:r>
      <w:r w:rsidRPr="001112E6">
        <w:rPr>
          <w:rFonts w:ascii="Times New Roman" w:eastAsia="CIDFont+F3" w:hAnsi="Times New Roman" w:cs="Times New Roman"/>
          <w:color w:val="050505"/>
          <w:sz w:val="24"/>
          <w:szCs w:val="24"/>
        </w:rPr>
        <w:t>”;</w:t>
      </w:r>
    </w:p>
    <w:p w14:paraId="6CD12844" w14:textId="77777777" w:rsidR="007A1F8A" w:rsidRPr="001112E6" w:rsidRDefault="007A1F8A" w:rsidP="001112E6">
      <w:pPr>
        <w:pStyle w:val="Paragrafoelenco"/>
        <w:numPr>
          <w:ilvl w:val="0"/>
          <w:numId w:val="19"/>
        </w:numPr>
        <w:autoSpaceDE w:val="0"/>
        <w:autoSpaceDN w:val="0"/>
        <w:adjustRightInd w:val="0"/>
        <w:spacing w:after="0" w:line="240" w:lineRule="auto"/>
        <w:ind w:left="284" w:hanging="284"/>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la sentenza della Corte costituzionale n.131 del 26 giugno 2020 ha affermato importanti principi di diritto sul ruolo del Terzo Settore nella particolare relazione con gli enti pubblici, introducendo il concetto di “</w:t>
      </w:r>
      <w:r w:rsidRPr="001112E6">
        <w:rPr>
          <w:rFonts w:ascii="Times New Roman" w:hAnsi="Times New Roman" w:cs="Times New Roman"/>
          <w:color w:val="000000"/>
          <w:sz w:val="24"/>
          <w:szCs w:val="24"/>
        </w:rPr>
        <w:t>amministrazione condivisa</w:t>
      </w:r>
      <w:r w:rsidRPr="001112E6">
        <w:rPr>
          <w:rFonts w:ascii="Times New Roman" w:eastAsia="CIDFont+F3" w:hAnsi="Times New Roman" w:cs="Times New Roman"/>
          <w:color w:val="000000"/>
          <w:sz w:val="24"/>
          <w:szCs w:val="24"/>
        </w:rPr>
        <w:t>”;</w:t>
      </w:r>
    </w:p>
    <w:p w14:paraId="2F02B54F" w14:textId="77777777" w:rsidR="007A1F8A" w:rsidRPr="001112E6" w:rsidRDefault="007A1F8A" w:rsidP="001112E6">
      <w:pPr>
        <w:pStyle w:val="Paragrafoelenco"/>
        <w:numPr>
          <w:ilvl w:val="0"/>
          <w:numId w:val="19"/>
        </w:numPr>
        <w:autoSpaceDE w:val="0"/>
        <w:autoSpaceDN w:val="0"/>
        <w:adjustRightInd w:val="0"/>
        <w:spacing w:after="0" w:line="240" w:lineRule="auto"/>
        <w:ind w:left="284" w:hanging="284"/>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L’articolo 6 del Decreto legislativo n. 36 del 2023 precisa che non rientrano nel campo di applicazione del codice degli appalti gli istituti disciplinati dal titolo VII del codice del Terzo Settore (cioè gli articolo 55, 56 e 57)</w:t>
      </w:r>
    </w:p>
    <w:p w14:paraId="15F2743D" w14:textId="77777777" w:rsidR="007A1F8A" w:rsidRPr="001112E6" w:rsidRDefault="007A1F8A" w:rsidP="007A1F8A">
      <w:pPr>
        <w:autoSpaceDE w:val="0"/>
        <w:autoSpaceDN w:val="0"/>
        <w:adjustRightInd w:val="0"/>
        <w:spacing w:after="0" w:line="240" w:lineRule="auto"/>
        <w:rPr>
          <w:rFonts w:ascii="Times New Roman" w:hAnsi="Times New Roman" w:cs="Times New Roman"/>
          <w:b/>
          <w:bCs/>
          <w:color w:val="050505"/>
          <w:sz w:val="24"/>
          <w:szCs w:val="24"/>
        </w:rPr>
      </w:pPr>
    </w:p>
    <w:p w14:paraId="11620827" w14:textId="77777777" w:rsidR="007A1F8A" w:rsidRPr="001112E6" w:rsidRDefault="007A1F8A" w:rsidP="007A1F8A">
      <w:pPr>
        <w:autoSpaceDE w:val="0"/>
        <w:autoSpaceDN w:val="0"/>
        <w:adjustRightInd w:val="0"/>
        <w:spacing w:after="0" w:line="240" w:lineRule="auto"/>
        <w:rPr>
          <w:rFonts w:ascii="Times New Roman" w:hAnsi="Times New Roman" w:cs="Times New Roman"/>
          <w:b/>
          <w:bCs/>
          <w:color w:val="050505"/>
          <w:sz w:val="24"/>
          <w:szCs w:val="24"/>
        </w:rPr>
      </w:pPr>
      <w:r w:rsidRPr="001112E6">
        <w:rPr>
          <w:rFonts w:ascii="Times New Roman" w:hAnsi="Times New Roman" w:cs="Times New Roman"/>
          <w:b/>
          <w:bCs/>
          <w:color w:val="050505"/>
          <w:sz w:val="24"/>
          <w:szCs w:val="24"/>
        </w:rPr>
        <w:t>Dato atto che:</w:t>
      </w:r>
    </w:p>
    <w:p w14:paraId="78DF7849" w14:textId="77777777" w:rsidR="007A1F8A" w:rsidRPr="001112E6" w:rsidRDefault="007A1F8A" w:rsidP="001112E6">
      <w:pPr>
        <w:pStyle w:val="Paragrafoelenco"/>
        <w:numPr>
          <w:ilvl w:val="0"/>
          <w:numId w:val="20"/>
        </w:numPr>
        <w:autoSpaceDE w:val="0"/>
        <w:autoSpaceDN w:val="0"/>
        <w:adjustRightInd w:val="0"/>
        <w:spacing w:after="0" w:line="240" w:lineRule="auto"/>
        <w:ind w:left="284" w:hanging="284"/>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la riforma prodotta dal D. Lgs. 117 del 3 luglio 2017 “Codice del Terzo Settore”, nel suo insieme, e in particolare il Titolo VII, ha introdotto strumenti e forme di relazione tra le Pubbliche Amministrazioni e gli Enti del Terzo Settore, quali attuazione del principio di sussidiarietà orizzontale, introducendo gli strumenti della co-programmazione, co-progettazione e accreditamento che di fatto “stabilizzano” il ruolo attivo degli ETS nella costruzione di politiche pubbliche ai fini dello svolgimento delle attività di interesse generali previste dal Codice;</w:t>
      </w:r>
    </w:p>
    <w:p w14:paraId="30168A99" w14:textId="77777777" w:rsidR="007A1F8A" w:rsidRPr="001112E6" w:rsidRDefault="007A1F8A" w:rsidP="007A1F8A">
      <w:pPr>
        <w:pStyle w:val="Paragrafoelenco"/>
        <w:numPr>
          <w:ilvl w:val="0"/>
          <w:numId w:val="20"/>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lastRenderedPageBreak/>
        <w:t>il “Codice del Terzo Settore” poggia su alcuni elementi costitutivi, quali la definizione di Ente del terzo settore all’art.4, l’”individuazione delle attività “di interesse generale” all’art.5, la previsione degli obblighi di controllo da parte delle Pubbliche Amministrazioni agli artt. 92 e 93, nonché delle forme di coinvolgimento degli Enti del Terzo Settore al Titolo VII;</w:t>
      </w:r>
    </w:p>
    <w:p w14:paraId="6BCFCFA5" w14:textId="77777777" w:rsidR="007A1F8A" w:rsidRPr="001112E6" w:rsidRDefault="007A1F8A" w:rsidP="007A1F8A">
      <w:pPr>
        <w:pStyle w:val="Paragrafoelenco"/>
        <w:numPr>
          <w:ilvl w:val="0"/>
          <w:numId w:val="21"/>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la co-progettazione si configura di fatto come strumento fondamentale per promuovere e integrare la massima collaborazione fra i diversi attori del sistema al fine di rispondere adeguatamente ai bisogni della persona e della comunità e come strumento potenzialmente capace di innovare anche le forme di rapporto più consolidate, poiché il soggetto del Terzo Settore che si trova a essere coinvolto nell’attuazione dei progetti viene a operare non più in termini di mero erogatore di servizi, ma assume un ruolo attivo anche concorrendo con risorse proprie e soluzioni progettuali;</w:t>
      </w:r>
    </w:p>
    <w:p w14:paraId="1E5DD266" w14:textId="77777777" w:rsidR="007A1F8A" w:rsidRPr="001112E6" w:rsidRDefault="007A1F8A" w:rsidP="007A1F8A">
      <w:pPr>
        <w:pStyle w:val="Paragrafoelenco"/>
        <w:numPr>
          <w:ilvl w:val="0"/>
          <w:numId w:val="21"/>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in esecuzione di quanto previsto dagli articoli 55 e 56 del decreto legislativo n. 117 del 2017 e della sentenza della Corte Costituzionale n. 131 del 2020, il Ministero del lavoro e delle politiche sociali ha emanato con proprio decreto n. 72 del 2021 le linee guida sul rapporto tra pubbliche amministrazioni e enti di Terzo settore:</w:t>
      </w:r>
    </w:p>
    <w:p w14:paraId="105D4470" w14:textId="77777777" w:rsidR="007A1F8A" w:rsidRPr="001112E6" w:rsidRDefault="007A1F8A" w:rsidP="007A1F8A">
      <w:pPr>
        <w:pStyle w:val="Paragrafoelenco"/>
        <w:numPr>
          <w:ilvl w:val="0"/>
          <w:numId w:val="21"/>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in particolare, in dette linee guida sono stati dettati gli indirizzi in materia di procedimento di co-progettazione prevedendo il contenuto minimo dell’avviso di co-progettazione nei seguenti elementi costitutivi:</w:t>
      </w:r>
    </w:p>
    <w:p w14:paraId="651724B3" w14:textId="77777777" w:rsidR="007A1F8A" w:rsidRPr="001112E6" w:rsidRDefault="007A1F8A" w:rsidP="007A1F8A">
      <w:pPr>
        <w:pStyle w:val="Default"/>
        <w:numPr>
          <w:ilvl w:val="0"/>
          <w:numId w:val="23"/>
        </w:numPr>
        <w:spacing w:after="27"/>
      </w:pPr>
      <w:r w:rsidRPr="001112E6">
        <w:t xml:space="preserve">finalità del procedimento; </w:t>
      </w:r>
    </w:p>
    <w:p w14:paraId="43E7C0B7" w14:textId="77777777" w:rsidR="007A1F8A" w:rsidRPr="001112E6" w:rsidRDefault="007A1F8A" w:rsidP="007A1F8A">
      <w:pPr>
        <w:pStyle w:val="Default"/>
        <w:numPr>
          <w:ilvl w:val="0"/>
          <w:numId w:val="23"/>
        </w:numPr>
        <w:spacing w:after="27"/>
      </w:pPr>
      <w:r w:rsidRPr="001112E6">
        <w:t xml:space="preserve">oggetto del procedimento; </w:t>
      </w:r>
    </w:p>
    <w:p w14:paraId="2CD91695" w14:textId="77777777" w:rsidR="007A1F8A" w:rsidRPr="001112E6" w:rsidRDefault="007A1F8A" w:rsidP="007A1F8A">
      <w:pPr>
        <w:pStyle w:val="Default"/>
        <w:numPr>
          <w:ilvl w:val="0"/>
          <w:numId w:val="23"/>
        </w:numPr>
        <w:spacing w:after="27"/>
      </w:pPr>
      <w:r w:rsidRPr="001112E6">
        <w:t xml:space="preserve">durata del partenariato; </w:t>
      </w:r>
    </w:p>
    <w:p w14:paraId="1F440D66" w14:textId="77777777" w:rsidR="007A1F8A" w:rsidRPr="001112E6" w:rsidRDefault="007A1F8A" w:rsidP="007A1F8A">
      <w:pPr>
        <w:pStyle w:val="Default"/>
        <w:numPr>
          <w:ilvl w:val="0"/>
          <w:numId w:val="23"/>
        </w:numPr>
        <w:spacing w:after="27"/>
      </w:pPr>
      <w:r w:rsidRPr="001112E6">
        <w:t xml:space="preserve">quadro progettuale ed economico di riferimento; </w:t>
      </w:r>
    </w:p>
    <w:p w14:paraId="10C2CF89" w14:textId="77777777" w:rsidR="007A1F8A" w:rsidRPr="001112E6" w:rsidRDefault="007A1F8A" w:rsidP="007A1F8A">
      <w:pPr>
        <w:pStyle w:val="Default"/>
        <w:numPr>
          <w:ilvl w:val="0"/>
          <w:numId w:val="23"/>
        </w:numPr>
        <w:spacing w:after="27"/>
      </w:pPr>
      <w:r w:rsidRPr="001112E6">
        <w:t xml:space="preserve">requisiti di partecipazione e cause di esclusione, con particolare riguardo alla disciplina in materia di conflitti di interesse                  </w:t>
      </w:r>
    </w:p>
    <w:p w14:paraId="1CA06734" w14:textId="77777777" w:rsidR="007A1F8A" w:rsidRPr="001112E6" w:rsidRDefault="007A1F8A" w:rsidP="007A1F8A">
      <w:pPr>
        <w:pStyle w:val="Default"/>
        <w:numPr>
          <w:ilvl w:val="0"/>
          <w:numId w:val="23"/>
        </w:numPr>
        <w:spacing w:after="27"/>
        <w:jc w:val="both"/>
      </w:pPr>
      <w:r w:rsidRPr="001112E6">
        <w:t xml:space="preserve">fasi del procedimento e modalità di svolgimento; </w:t>
      </w:r>
    </w:p>
    <w:p w14:paraId="50A404B7" w14:textId="77777777" w:rsidR="007A1F8A" w:rsidRPr="001112E6" w:rsidRDefault="007A1F8A" w:rsidP="007A1F8A">
      <w:pPr>
        <w:pStyle w:val="Default"/>
        <w:numPr>
          <w:ilvl w:val="0"/>
          <w:numId w:val="23"/>
        </w:numPr>
        <w:spacing w:after="27"/>
        <w:jc w:val="both"/>
      </w:pPr>
      <w:r w:rsidRPr="001112E6">
        <w:t>criteri di valutazione delle proposte, anche eventualmente finalizzate a sostenere – nel   rispetto dei principi di ragionevolezza e di proporzionalità – la continuità occupazionale del personale dipendente degli ETS</w:t>
      </w:r>
    </w:p>
    <w:p w14:paraId="3F55BD9E" w14:textId="77777777" w:rsidR="007A1F8A" w:rsidRPr="001112E6" w:rsidRDefault="007A1F8A" w:rsidP="007A1F8A">
      <w:pPr>
        <w:pStyle w:val="Default"/>
        <w:numPr>
          <w:ilvl w:val="0"/>
          <w:numId w:val="23"/>
        </w:numPr>
      </w:pPr>
      <w:r w:rsidRPr="001112E6">
        <w:t xml:space="preserve">conclusione del procedimento. </w:t>
      </w:r>
    </w:p>
    <w:p w14:paraId="575827C5" w14:textId="77777777" w:rsidR="007A1F8A" w:rsidRPr="001112E6" w:rsidRDefault="007A1F8A" w:rsidP="007A1F8A">
      <w:pPr>
        <w:pStyle w:val="Default"/>
      </w:pPr>
    </w:p>
    <w:p w14:paraId="6BFA9472" w14:textId="2770A55B" w:rsidR="007A1F8A" w:rsidRPr="001112E6" w:rsidRDefault="007A1F8A" w:rsidP="007A1F8A">
      <w:pPr>
        <w:pStyle w:val="Default"/>
        <w:numPr>
          <w:ilvl w:val="0"/>
          <w:numId w:val="22"/>
        </w:numPr>
      </w:pPr>
      <w:r w:rsidRPr="001112E6">
        <w:t xml:space="preserve">All’avviso, infine, vanno allegati almeno i seguenti atti e documenti: </w:t>
      </w:r>
    </w:p>
    <w:p w14:paraId="071DB821" w14:textId="77777777" w:rsidR="007A1F8A" w:rsidRPr="001112E6" w:rsidRDefault="007A1F8A" w:rsidP="007A1F8A">
      <w:pPr>
        <w:pStyle w:val="Default"/>
        <w:numPr>
          <w:ilvl w:val="0"/>
          <w:numId w:val="24"/>
        </w:numPr>
        <w:spacing w:after="27"/>
      </w:pPr>
      <w:r w:rsidRPr="001112E6">
        <w:t xml:space="preserve">documento progettuale di massima e/o progetto preliminare; </w:t>
      </w:r>
    </w:p>
    <w:p w14:paraId="1A2D6DE2" w14:textId="77777777" w:rsidR="007A1F8A" w:rsidRPr="001112E6" w:rsidRDefault="007A1F8A" w:rsidP="007A1F8A">
      <w:pPr>
        <w:pStyle w:val="Default"/>
        <w:numPr>
          <w:ilvl w:val="0"/>
          <w:numId w:val="24"/>
        </w:numPr>
        <w:spacing w:after="27"/>
        <w:jc w:val="both"/>
      </w:pPr>
      <w:r w:rsidRPr="001112E6">
        <w:t xml:space="preserve">schema di convenzione, regolante i rapporti di collaborazione fra Amministrazione procedente e ETS, anche ai fini del rispetto degli obblighi previsti dalla disciplina vigente in materia di tracciabilità dei flussi finanziari; </w:t>
      </w:r>
    </w:p>
    <w:p w14:paraId="5BDD2ACD" w14:textId="77777777" w:rsidR="007A1F8A" w:rsidRPr="001112E6" w:rsidRDefault="007A1F8A" w:rsidP="007A1F8A">
      <w:pPr>
        <w:pStyle w:val="Default"/>
        <w:numPr>
          <w:ilvl w:val="0"/>
          <w:numId w:val="24"/>
        </w:numPr>
        <w:spacing w:after="27"/>
        <w:jc w:val="both"/>
      </w:pPr>
      <w:r w:rsidRPr="001112E6">
        <w:lastRenderedPageBreak/>
        <w:t xml:space="preserve">modello di domanda di partecipazione e relative dichiarazioni, inclusa espressa liberatoria in favore dell’Amministrazione procedente in ordine ad eventuali responsabilità legate alla proprietà intellettuale delle proposte presentate; </w:t>
      </w:r>
    </w:p>
    <w:p w14:paraId="4EBFE10D" w14:textId="77777777" w:rsidR="007A1F8A" w:rsidRPr="001112E6" w:rsidRDefault="007A1F8A" w:rsidP="007A1F8A">
      <w:pPr>
        <w:pStyle w:val="Default"/>
        <w:numPr>
          <w:ilvl w:val="0"/>
          <w:numId w:val="24"/>
        </w:numPr>
      </w:pPr>
      <w:r w:rsidRPr="001112E6">
        <w:t xml:space="preserve">eventuale modello di proposta (progettuale ed economica). </w:t>
      </w:r>
    </w:p>
    <w:p w14:paraId="32297CC0" w14:textId="77777777" w:rsidR="007A1F8A" w:rsidRPr="001112E6" w:rsidRDefault="007A1F8A" w:rsidP="007A1F8A">
      <w:pPr>
        <w:pStyle w:val="Paragrafoelenco"/>
        <w:autoSpaceDE w:val="0"/>
        <w:autoSpaceDN w:val="0"/>
        <w:adjustRightInd w:val="0"/>
        <w:spacing w:after="0" w:line="240" w:lineRule="auto"/>
        <w:rPr>
          <w:rFonts w:ascii="Times New Roman" w:eastAsia="CIDFont+F3" w:hAnsi="Times New Roman" w:cs="Times New Roman"/>
          <w:color w:val="050505"/>
          <w:sz w:val="24"/>
          <w:szCs w:val="24"/>
        </w:rPr>
      </w:pPr>
    </w:p>
    <w:p w14:paraId="7CA3A118" w14:textId="7B784727" w:rsidR="007A1F8A" w:rsidRPr="001112E6" w:rsidRDefault="007A1F8A" w:rsidP="007A1F8A">
      <w:pPr>
        <w:pStyle w:val="Paragrafoelenco"/>
        <w:numPr>
          <w:ilvl w:val="0"/>
          <w:numId w:val="21"/>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la scelta di attivare una procedura di selezione rivolta a soggetti del Terzo Settore trova giustificazione nel riconoscimento del Terzo Settore quale sub sistema complesso in grado di sostenere meglio le logiche di sviluppo del sistema dei servizi nel particolare settore in oggetto, nonché nella necessità di pervenire alla definizione di relazioni efficaci con qualificati soggetti operanti nell’erogazione di servizi per il contrasto della violenza di genere e la prevenzione di reati contro le donne;</w:t>
      </w:r>
    </w:p>
    <w:p w14:paraId="2C6823A2" w14:textId="77777777" w:rsidR="007A1F8A" w:rsidRPr="001112E6" w:rsidRDefault="007A1F8A" w:rsidP="007A1F8A">
      <w:pPr>
        <w:autoSpaceDE w:val="0"/>
        <w:autoSpaceDN w:val="0"/>
        <w:adjustRightInd w:val="0"/>
        <w:spacing w:after="0" w:line="240" w:lineRule="auto"/>
        <w:rPr>
          <w:rFonts w:ascii="Times New Roman" w:eastAsia="CIDFont+F3" w:hAnsi="Times New Roman" w:cs="Times New Roman"/>
          <w:color w:val="050505"/>
          <w:sz w:val="24"/>
          <w:szCs w:val="24"/>
        </w:rPr>
      </w:pPr>
    </w:p>
    <w:p w14:paraId="322BD8E4" w14:textId="77777777" w:rsidR="007A1F8A" w:rsidRPr="001112E6" w:rsidRDefault="007A1F8A" w:rsidP="007A1F8A">
      <w:pPr>
        <w:autoSpaceDE w:val="0"/>
        <w:autoSpaceDN w:val="0"/>
        <w:adjustRightInd w:val="0"/>
        <w:spacing w:after="0" w:line="240" w:lineRule="auto"/>
        <w:rPr>
          <w:rFonts w:ascii="Times New Roman" w:eastAsia="CIDFont+F3" w:hAnsi="Times New Roman" w:cs="Times New Roman"/>
          <w:b/>
          <w:bCs/>
          <w:color w:val="050505"/>
          <w:sz w:val="24"/>
          <w:szCs w:val="24"/>
        </w:rPr>
      </w:pPr>
      <w:r w:rsidRPr="001112E6">
        <w:rPr>
          <w:rFonts w:ascii="Times New Roman" w:eastAsia="CIDFont+F3" w:hAnsi="Times New Roman" w:cs="Times New Roman"/>
          <w:b/>
          <w:bCs/>
          <w:color w:val="050505"/>
          <w:sz w:val="24"/>
          <w:szCs w:val="24"/>
        </w:rPr>
        <w:t>Considerato che:</w:t>
      </w:r>
    </w:p>
    <w:p w14:paraId="572C70E7" w14:textId="77777777" w:rsidR="007A1F8A" w:rsidRPr="001112E6" w:rsidRDefault="007A1F8A" w:rsidP="007A1F8A">
      <w:pPr>
        <w:autoSpaceDE w:val="0"/>
        <w:autoSpaceDN w:val="0"/>
        <w:adjustRightInd w:val="0"/>
        <w:spacing w:after="0" w:line="240" w:lineRule="auto"/>
        <w:rPr>
          <w:rFonts w:ascii="Times New Roman" w:eastAsia="CIDFont+F3" w:hAnsi="Times New Roman" w:cs="Times New Roman"/>
          <w:b/>
          <w:bCs/>
          <w:color w:val="050505"/>
          <w:sz w:val="24"/>
          <w:szCs w:val="24"/>
        </w:rPr>
      </w:pPr>
    </w:p>
    <w:p w14:paraId="72361A0F" w14:textId="38592084" w:rsidR="00830C61" w:rsidRPr="001112E6" w:rsidRDefault="00830C61" w:rsidP="00F1562B">
      <w:pPr>
        <w:pStyle w:val="Paragrafoelenco"/>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0" w:hanging="357"/>
        <w:jc w:val="both"/>
        <w:rPr>
          <w:rFonts w:ascii="Times New Roman" w:hAnsi="Times New Roman" w:cs="Times New Roman"/>
          <w:sz w:val="24"/>
          <w:szCs w:val="24"/>
        </w:rPr>
      </w:pPr>
      <w:r w:rsidRPr="001112E6">
        <w:rPr>
          <w:rFonts w:ascii="Times New Roman" w:hAnsi="Times New Roman" w:cs="Times New Roman"/>
          <w:sz w:val="24"/>
          <w:szCs w:val="24"/>
        </w:rPr>
        <w:t>la legge quadro per la realizzazione del sistema integrato di interventi e servizi</w:t>
      </w:r>
      <w:r w:rsidR="007A1F8A" w:rsidRPr="001112E6">
        <w:rPr>
          <w:rFonts w:ascii="Times New Roman" w:hAnsi="Times New Roman" w:cs="Times New Roman"/>
          <w:sz w:val="24"/>
          <w:szCs w:val="24"/>
        </w:rPr>
        <w:t xml:space="preserve"> </w:t>
      </w:r>
      <w:r w:rsidRPr="001112E6">
        <w:rPr>
          <w:rFonts w:ascii="Times New Roman" w:hAnsi="Times New Roman" w:cs="Times New Roman"/>
          <w:sz w:val="24"/>
          <w:szCs w:val="24"/>
        </w:rPr>
        <w:t>sociali (L.328/2000) prevede il passaggio da interventi riparativi ad un sistema di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protezione attiva, che valorizzi le responsabilità e le capacità delle persone e delle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famiglie, e che tra i principi guida della succitata legge assume notevole rilevanza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quello</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dell’integrazione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tra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le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prestazioni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servizi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offerti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dall’Ente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Locale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dall’Azienda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Sanitaria Locale;</w:t>
      </w:r>
    </w:p>
    <w:p w14:paraId="20929D46" w14:textId="77777777" w:rsidR="00830C61" w:rsidRPr="001112E6" w:rsidRDefault="00830C61" w:rsidP="00F1562B">
      <w:pPr>
        <w:pStyle w:val="Paragrafoelenco"/>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0" w:hanging="357"/>
        <w:jc w:val="both"/>
        <w:rPr>
          <w:rFonts w:ascii="Times New Roman" w:hAnsi="Times New Roman" w:cs="Times New Roman"/>
          <w:sz w:val="24"/>
          <w:szCs w:val="24"/>
        </w:rPr>
      </w:pPr>
      <w:r w:rsidRPr="001112E6">
        <w:rPr>
          <w:rFonts w:ascii="Times New Roman" w:hAnsi="Times New Roman" w:cs="Times New Roman"/>
          <w:sz w:val="24"/>
          <w:szCs w:val="24"/>
        </w:rPr>
        <w:t>Che la Convenzione del Consiglio d’Europa sulla prevenzione e la lotta contro la</w:t>
      </w:r>
      <w:r w:rsidR="00744BF6" w:rsidRPr="001112E6">
        <w:rPr>
          <w:rFonts w:ascii="Times New Roman" w:hAnsi="Times New Roman" w:cs="Times New Roman"/>
          <w:sz w:val="24"/>
          <w:szCs w:val="24"/>
        </w:rPr>
        <w:t xml:space="preserve"> </w:t>
      </w:r>
      <w:r w:rsidRPr="001112E6">
        <w:rPr>
          <w:rFonts w:ascii="Times New Roman" w:hAnsi="Times New Roman" w:cs="Times New Roman"/>
          <w:sz w:val="24"/>
          <w:szCs w:val="24"/>
        </w:rPr>
        <w:t>violenza nei confronti delle donne e la violenza domestica, svolta ad Istanbul l’11maggio 2011 e ratificata dall’Italia con legge 27 giugno 2013, n. 77, riconosce che la</w:t>
      </w:r>
      <w:r w:rsidR="00744BF6" w:rsidRPr="001112E6">
        <w:rPr>
          <w:rFonts w:ascii="Times New Roman" w:hAnsi="Times New Roman" w:cs="Times New Roman"/>
          <w:sz w:val="24"/>
          <w:szCs w:val="24"/>
        </w:rPr>
        <w:t xml:space="preserve"> </w:t>
      </w:r>
      <w:r w:rsidRPr="001112E6">
        <w:rPr>
          <w:rFonts w:ascii="Times New Roman" w:hAnsi="Times New Roman" w:cs="Times New Roman"/>
          <w:spacing w:val="-1"/>
          <w:sz w:val="24"/>
          <w:szCs w:val="24"/>
        </w:rPr>
        <w:t xml:space="preserve">violenza </w:t>
      </w:r>
      <w:r w:rsidRPr="001112E6">
        <w:rPr>
          <w:rFonts w:ascii="Times New Roman" w:hAnsi="Times New Roman" w:cs="Times New Roman"/>
          <w:sz w:val="24"/>
          <w:szCs w:val="24"/>
        </w:rPr>
        <w:t>di genere, inclusa anche la violenza domestica, è una grave violazione dei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diritti umani, dell’integrità fisica e psicologica, della sicurezza, della libertà e della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dignità</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della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persona;</w:t>
      </w:r>
    </w:p>
    <w:p w14:paraId="33A84898" w14:textId="11500C20" w:rsidR="00830C61" w:rsidRPr="001112E6" w:rsidRDefault="00830C61" w:rsidP="00F1562B">
      <w:pPr>
        <w:pStyle w:val="Paragrafoelenco"/>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0" w:hanging="357"/>
        <w:jc w:val="both"/>
        <w:rPr>
          <w:rFonts w:ascii="Times New Roman" w:hAnsi="Times New Roman" w:cs="Times New Roman"/>
          <w:sz w:val="24"/>
          <w:szCs w:val="24"/>
        </w:rPr>
      </w:pPr>
      <w:r w:rsidRPr="001112E6">
        <w:rPr>
          <w:rFonts w:ascii="Times New Roman" w:hAnsi="Times New Roman" w:cs="Times New Roman"/>
          <w:sz w:val="24"/>
          <w:szCs w:val="24"/>
        </w:rPr>
        <w:t>Che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la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Convenzione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Istanbul</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all’art.3</w:t>
      </w:r>
      <w:r w:rsidR="007A1F8A" w:rsidRPr="001112E6">
        <w:rPr>
          <w:rFonts w:ascii="Times New Roman" w:hAnsi="Times New Roman" w:cs="Times New Roman"/>
          <w:sz w:val="24"/>
          <w:szCs w:val="24"/>
        </w:rPr>
        <w:t xml:space="preserve"> precisa che:</w:t>
      </w:r>
    </w:p>
    <w:p w14:paraId="59F5B19B" w14:textId="5405E619" w:rsidR="00830C61" w:rsidRPr="001112E6" w:rsidRDefault="00830C61" w:rsidP="007A1F8A">
      <w:pPr>
        <w:pStyle w:val="Paragrafoelenco"/>
        <w:widowControl w:val="0"/>
        <w:numPr>
          <w:ilvl w:val="1"/>
          <w:numId w:val="10"/>
        </w:numPr>
        <w:tabs>
          <w:tab w:val="left" w:pos="1416"/>
        </w:tabs>
        <w:autoSpaceDE w:val="0"/>
        <w:autoSpaceDN w:val="0"/>
        <w:spacing w:after="0" w:line="240" w:lineRule="auto"/>
        <w:contextualSpacing w:val="0"/>
        <w:jc w:val="both"/>
        <w:rPr>
          <w:rFonts w:ascii="Times New Roman" w:hAnsi="Times New Roman" w:cs="Times New Roman"/>
          <w:sz w:val="24"/>
          <w:szCs w:val="24"/>
        </w:rPr>
      </w:pPr>
      <w:r w:rsidRPr="001112E6">
        <w:rPr>
          <w:rFonts w:ascii="Times New Roman" w:hAnsi="Times New Roman" w:cs="Times New Roman"/>
          <w:sz w:val="24"/>
          <w:szCs w:val="24"/>
        </w:rPr>
        <w:t>con l’espressione “violenza nei confronti delle donne” si intende designare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una violazione dei diritti umani e una forma di discriminazione contro le donne,</w:t>
      </w:r>
      <w:r w:rsidR="000C2318" w:rsidRPr="001112E6">
        <w:rPr>
          <w:rFonts w:ascii="Times New Roman" w:hAnsi="Times New Roman" w:cs="Times New Roman"/>
          <w:sz w:val="24"/>
          <w:szCs w:val="24"/>
        </w:rPr>
        <w:t xml:space="preserve"> </w:t>
      </w:r>
      <w:r w:rsidRPr="001112E6">
        <w:rPr>
          <w:rFonts w:ascii="Times New Roman" w:hAnsi="Times New Roman" w:cs="Times New Roman"/>
          <w:spacing w:val="-1"/>
          <w:sz w:val="24"/>
          <w:szCs w:val="24"/>
        </w:rPr>
        <w:t xml:space="preserve">comprendente tutti gli atti </w:t>
      </w:r>
      <w:r w:rsidRPr="001112E6">
        <w:rPr>
          <w:rFonts w:ascii="Times New Roman" w:hAnsi="Times New Roman" w:cs="Times New Roman"/>
          <w:sz w:val="24"/>
          <w:szCs w:val="24"/>
        </w:rPr>
        <w:t>di violenza fondati sul genere che provocano o sono</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suscettibili di provocare danni o soffere</w:t>
      </w:r>
      <w:r w:rsidR="00996B35" w:rsidRPr="001112E6">
        <w:rPr>
          <w:rFonts w:ascii="Times New Roman" w:hAnsi="Times New Roman" w:cs="Times New Roman"/>
          <w:sz w:val="24"/>
          <w:szCs w:val="24"/>
        </w:rPr>
        <w:t xml:space="preserve">nze di natura fisica, sessuale, </w:t>
      </w:r>
      <w:r w:rsidRPr="001112E6">
        <w:rPr>
          <w:rFonts w:ascii="Times New Roman" w:hAnsi="Times New Roman" w:cs="Times New Roman"/>
          <w:sz w:val="24"/>
          <w:szCs w:val="24"/>
        </w:rPr>
        <w:t>psicologica</w:t>
      </w:r>
      <w:r w:rsidR="007A1F8A" w:rsidRPr="001112E6">
        <w:rPr>
          <w:rFonts w:ascii="Times New Roman" w:hAnsi="Times New Roman" w:cs="Times New Roman"/>
          <w:sz w:val="24"/>
          <w:szCs w:val="24"/>
        </w:rPr>
        <w:t xml:space="preserve"> </w:t>
      </w:r>
      <w:r w:rsidRPr="001112E6">
        <w:rPr>
          <w:rFonts w:ascii="Times New Roman" w:hAnsi="Times New Roman" w:cs="Times New Roman"/>
          <w:sz w:val="24"/>
          <w:szCs w:val="24"/>
        </w:rPr>
        <w:t>o</w:t>
      </w:r>
      <w:r w:rsidR="007A1F8A" w:rsidRPr="001112E6">
        <w:rPr>
          <w:rFonts w:ascii="Times New Roman" w:hAnsi="Times New Roman" w:cs="Times New Roman"/>
          <w:sz w:val="24"/>
          <w:szCs w:val="24"/>
        </w:rPr>
        <w:t xml:space="preserve"> </w:t>
      </w:r>
      <w:r w:rsidRPr="001112E6">
        <w:rPr>
          <w:rFonts w:ascii="Times New Roman" w:hAnsi="Times New Roman" w:cs="Times New Roman"/>
          <w:sz w:val="24"/>
          <w:szCs w:val="24"/>
        </w:rPr>
        <w:t>economica,</w:t>
      </w:r>
      <w:r w:rsidR="007A1F8A" w:rsidRPr="001112E6">
        <w:rPr>
          <w:rFonts w:ascii="Times New Roman" w:hAnsi="Times New Roman" w:cs="Times New Roman"/>
          <w:sz w:val="24"/>
          <w:szCs w:val="24"/>
        </w:rPr>
        <w:t xml:space="preserve"> </w:t>
      </w:r>
      <w:r w:rsidRPr="001112E6">
        <w:rPr>
          <w:rFonts w:ascii="Times New Roman" w:hAnsi="Times New Roman" w:cs="Times New Roman"/>
          <w:sz w:val="24"/>
          <w:szCs w:val="24"/>
        </w:rPr>
        <w:t>comprese</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le</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minacce</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di</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compiere</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tali</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atti,</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la</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coercizione</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o</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la privazione arbitraria della libertà, sia nella vita pubblica, che nella vita privata;</w:t>
      </w:r>
    </w:p>
    <w:p w14:paraId="41AB5E9A" w14:textId="45483ACE" w:rsidR="00830C61" w:rsidRPr="001112E6" w:rsidRDefault="00830C61" w:rsidP="003A3F8C">
      <w:pPr>
        <w:pStyle w:val="Paragrafoelenco"/>
        <w:widowControl w:val="0"/>
        <w:numPr>
          <w:ilvl w:val="1"/>
          <w:numId w:val="10"/>
        </w:numPr>
        <w:tabs>
          <w:tab w:val="left" w:pos="1416"/>
        </w:tabs>
        <w:autoSpaceDE w:val="0"/>
        <w:autoSpaceDN w:val="0"/>
        <w:spacing w:after="0" w:line="240" w:lineRule="auto"/>
        <w:contextualSpacing w:val="0"/>
        <w:jc w:val="both"/>
        <w:rPr>
          <w:rFonts w:ascii="Times New Roman" w:hAnsi="Times New Roman" w:cs="Times New Roman"/>
          <w:sz w:val="24"/>
          <w:szCs w:val="24"/>
        </w:rPr>
      </w:pPr>
      <w:r w:rsidRPr="001112E6">
        <w:rPr>
          <w:rFonts w:ascii="Times New Roman" w:hAnsi="Times New Roman" w:cs="Times New Roman"/>
          <w:sz w:val="24"/>
          <w:szCs w:val="24"/>
        </w:rPr>
        <w:t>con il termine “genere” ci si riferisce a ruoli, comportamenti, attività 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attributi socialmente costruiti che una determinata società considera appropriati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per</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donne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uomini;</w:t>
      </w:r>
    </w:p>
    <w:p w14:paraId="665904DF" w14:textId="7823CFB9" w:rsidR="00830C61" w:rsidRPr="001112E6" w:rsidRDefault="00830C61" w:rsidP="003A3F8C">
      <w:pPr>
        <w:pStyle w:val="Paragrafoelenco"/>
        <w:widowControl w:val="0"/>
        <w:numPr>
          <w:ilvl w:val="1"/>
          <w:numId w:val="10"/>
        </w:numPr>
        <w:tabs>
          <w:tab w:val="left" w:pos="1416"/>
        </w:tabs>
        <w:autoSpaceDE w:val="0"/>
        <w:autoSpaceDN w:val="0"/>
        <w:spacing w:after="0" w:line="240" w:lineRule="auto"/>
        <w:contextualSpacing w:val="0"/>
        <w:jc w:val="both"/>
        <w:rPr>
          <w:rFonts w:ascii="Times New Roman" w:hAnsi="Times New Roman" w:cs="Times New Roman"/>
          <w:sz w:val="24"/>
          <w:szCs w:val="24"/>
        </w:rPr>
      </w:pPr>
      <w:r w:rsidRPr="001112E6">
        <w:rPr>
          <w:rFonts w:ascii="Times New Roman" w:hAnsi="Times New Roman" w:cs="Times New Roman"/>
          <w:sz w:val="24"/>
          <w:szCs w:val="24"/>
        </w:rPr>
        <w:t>l’espressione “violenza contro le donne basata sul genere” designa qualsiasi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violenza diretta contro una donna in quanto tale, o che colpisce le donne in modo</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sproporzionato;</w:t>
      </w:r>
    </w:p>
    <w:p w14:paraId="001CD16E" w14:textId="7C3CC669" w:rsidR="00830C61" w:rsidRPr="001112E6" w:rsidRDefault="00830C61" w:rsidP="00F1562B">
      <w:pPr>
        <w:pStyle w:val="Paragrafoelenco"/>
        <w:widowControl w:val="0"/>
        <w:numPr>
          <w:ilvl w:val="2"/>
          <w:numId w:val="10"/>
        </w:numPr>
        <w:tabs>
          <w:tab w:val="left" w:pos="1416"/>
        </w:tabs>
        <w:autoSpaceDE w:val="0"/>
        <w:autoSpaceDN w:val="0"/>
        <w:spacing w:after="0" w:line="240" w:lineRule="auto"/>
        <w:ind w:left="0"/>
        <w:contextualSpacing w:val="0"/>
        <w:jc w:val="both"/>
        <w:rPr>
          <w:rFonts w:ascii="Times New Roman" w:hAnsi="Times New Roman" w:cs="Times New Roman"/>
          <w:sz w:val="24"/>
          <w:szCs w:val="24"/>
        </w:rPr>
      </w:pPr>
      <w:r w:rsidRPr="001112E6">
        <w:rPr>
          <w:rFonts w:ascii="Times New Roman" w:hAnsi="Times New Roman" w:cs="Times New Roman"/>
          <w:sz w:val="24"/>
          <w:szCs w:val="24"/>
        </w:rPr>
        <w:t>l’art.</w:t>
      </w:r>
      <w:r w:rsidR="00744BF6" w:rsidRPr="001112E6">
        <w:rPr>
          <w:rFonts w:ascii="Times New Roman" w:hAnsi="Times New Roman" w:cs="Times New Roman"/>
          <w:sz w:val="24"/>
          <w:szCs w:val="24"/>
        </w:rPr>
        <w:t xml:space="preserve"> </w:t>
      </w:r>
      <w:r w:rsidRPr="001112E6">
        <w:rPr>
          <w:rFonts w:ascii="Times New Roman" w:hAnsi="Times New Roman" w:cs="Times New Roman"/>
          <w:sz w:val="24"/>
          <w:szCs w:val="24"/>
        </w:rPr>
        <w:t>5</w:t>
      </w:r>
      <w:r w:rsidR="00744BF6" w:rsidRPr="001112E6">
        <w:rPr>
          <w:rFonts w:ascii="Times New Roman" w:hAnsi="Times New Roman" w:cs="Times New Roman"/>
          <w:sz w:val="24"/>
          <w:szCs w:val="24"/>
        </w:rPr>
        <w:t xml:space="preserve"> </w:t>
      </w:r>
      <w:r w:rsidRPr="001112E6">
        <w:rPr>
          <w:rFonts w:ascii="Times New Roman" w:hAnsi="Times New Roman" w:cs="Times New Roman"/>
          <w:sz w:val="24"/>
          <w:szCs w:val="24"/>
        </w:rPr>
        <w:t>lett.</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d)</w:t>
      </w:r>
      <w:r w:rsidR="00744BF6" w:rsidRPr="001112E6">
        <w:rPr>
          <w:rFonts w:ascii="Times New Roman" w:hAnsi="Times New Roman" w:cs="Times New Roman"/>
          <w:sz w:val="24"/>
          <w:szCs w:val="24"/>
        </w:rPr>
        <w:t xml:space="preserve"> </w:t>
      </w:r>
      <w:r w:rsidRPr="001112E6">
        <w:rPr>
          <w:rFonts w:ascii="Times New Roman" w:hAnsi="Times New Roman" w:cs="Times New Roman"/>
          <w:sz w:val="24"/>
          <w:szCs w:val="24"/>
        </w:rPr>
        <w:t>della</w:t>
      </w:r>
      <w:r w:rsidR="00744BF6" w:rsidRPr="001112E6">
        <w:rPr>
          <w:rFonts w:ascii="Times New Roman" w:hAnsi="Times New Roman" w:cs="Times New Roman"/>
          <w:sz w:val="24"/>
          <w:szCs w:val="24"/>
        </w:rPr>
        <w:t xml:space="preserve"> </w:t>
      </w:r>
      <w:r w:rsidRPr="001112E6">
        <w:rPr>
          <w:rFonts w:ascii="Times New Roman" w:hAnsi="Times New Roman" w:cs="Times New Roman"/>
          <w:sz w:val="24"/>
          <w:szCs w:val="24"/>
        </w:rPr>
        <w:t>Legge</w:t>
      </w:r>
      <w:r w:rsidR="00744BF6" w:rsidRPr="001112E6">
        <w:rPr>
          <w:rFonts w:ascii="Times New Roman" w:hAnsi="Times New Roman" w:cs="Times New Roman"/>
          <w:sz w:val="24"/>
          <w:szCs w:val="24"/>
        </w:rPr>
        <w:t xml:space="preserve"> </w:t>
      </w:r>
      <w:r w:rsidRPr="001112E6">
        <w:rPr>
          <w:rFonts w:ascii="Times New Roman" w:hAnsi="Times New Roman" w:cs="Times New Roman"/>
          <w:sz w:val="24"/>
          <w:szCs w:val="24"/>
        </w:rPr>
        <w:t>n.119/2013</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“Conversione</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in</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legge,</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con</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modificazioni,</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del</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decreto</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legge</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lastRenderedPageBreak/>
        <w:t>14</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agosto</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2013,</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n</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93,</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recante</w:t>
      </w:r>
      <w:r w:rsidR="00BE5C5C" w:rsidRPr="001112E6">
        <w:rPr>
          <w:rFonts w:ascii="Times New Roman" w:hAnsi="Times New Roman" w:cs="Times New Roman"/>
          <w:sz w:val="24"/>
          <w:szCs w:val="24"/>
        </w:rPr>
        <w:t xml:space="preserve"> </w:t>
      </w:r>
      <w:r w:rsidRPr="001112E6">
        <w:rPr>
          <w:rFonts w:ascii="Times New Roman" w:hAnsi="Times New Roman" w:cs="Times New Roman"/>
          <w:sz w:val="24"/>
          <w:szCs w:val="24"/>
        </w:rPr>
        <w:t>disposizioni</w:t>
      </w:r>
      <w:r w:rsidR="00BE5C5C" w:rsidRPr="001112E6">
        <w:rPr>
          <w:rFonts w:ascii="Times New Roman" w:hAnsi="Times New Roman" w:cs="Times New Roman"/>
          <w:sz w:val="24"/>
          <w:szCs w:val="24"/>
        </w:rPr>
        <w:t xml:space="preserve"> </w:t>
      </w:r>
      <w:r w:rsidRPr="001112E6">
        <w:rPr>
          <w:rFonts w:ascii="Times New Roman" w:hAnsi="Times New Roman" w:cs="Times New Roman"/>
          <w:spacing w:val="-1"/>
          <w:sz w:val="24"/>
          <w:szCs w:val="24"/>
        </w:rPr>
        <w:t xml:space="preserve">urgenti in </w:t>
      </w:r>
      <w:r w:rsidRPr="001112E6">
        <w:rPr>
          <w:rFonts w:ascii="Times New Roman" w:hAnsi="Times New Roman" w:cs="Times New Roman"/>
          <w:sz w:val="24"/>
          <w:szCs w:val="24"/>
        </w:rPr>
        <w:t>materia di sicurezza e per il contrasto della violenza di genere, nonché</w:t>
      </w:r>
      <w:r w:rsidR="001C39F2" w:rsidRPr="001112E6">
        <w:rPr>
          <w:rFonts w:ascii="Times New Roman" w:hAnsi="Times New Roman" w:cs="Times New Roman"/>
          <w:sz w:val="24"/>
          <w:szCs w:val="24"/>
        </w:rPr>
        <w:t xml:space="preserve"> </w:t>
      </w:r>
      <w:r w:rsidRPr="001112E6">
        <w:rPr>
          <w:rFonts w:ascii="Times New Roman" w:hAnsi="Times New Roman" w:cs="Times New Roman"/>
          <w:spacing w:val="-1"/>
          <w:sz w:val="24"/>
          <w:szCs w:val="24"/>
        </w:rPr>
        <w:t xml:space="preserve">in tema di protezione </w:t>
      </w:r>
      <w:r w:rsidRPr="001112E6">
        <w:rPr>
          <w:rFonts w:ascii="Times New Roman" w:hAnsi="Times New Roman" w:cs="Times New Roman"/>
          <w:sz w:val="24"/>
          <w:szCs w:val="24"/>
        </w:rPr>
        <w:t>civile e di commissariamento delle province” stabilisce di</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“potenziare le forme di assistenza e di sostegno</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alle donne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vittime di violenza e</w:t>
      </w:r>
      <w:r w:rsidR="003A3F8C" w:rsidRPr="001112E6">
        <w:rPr>
          <w:rFonts w:ascii="Times New Roman" w:hAnsi="Times New Roman" w:cs="Times New Roman"/>
          <w:sz w:val="24"/>
          <w:szCs w:val="24"/>
        </w:rPr>
        <w:t xml:space="preserve"> </w:t>
      </w:r>
      <w:r w:rsidRPr="001112E6">
        <w:rPr>
          <w:rFonts w:ascii="Times New Roman" w:hAnsi="Times New Roman" w:cs="Times New Roman"/>
          <w:sz w:val="24"/>
          <w:szCs w:val="24"/>
        </w:rPr>
        <w:t>ai loro figli attraverso modalità omogenee di rafforzamento della rete dei servizi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territoriali, dei centri antiviolenza e dei servizi di assistenza alle donne vittime di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violenza;</w:t>
      </w:r>
    </w:p>
    <w:p w14:paraId="6C9B2A72" w14:textId="0E59E919" w:rsidR="00830C61" w:rsidRPr="001112E6" w:rsidRDefault="00830C61" w:rsidP="00F1562B">
      <w:pPr>
        <w:pStyle w:val="Paragrafoelenco"/>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0" w:hanging="357"/>
        <w:jc w:val="both"/>
        <w:rPr>
          <w:rFonts w:ascii="Times New Roman" w:hAnsi="Times New Roman" w:cs="Times New Roman"/>
          <w:sz w:val="24"/>
          <w:szCs w:val="24"/>
        </w:rPr>
      </w:pPr>
      <w:r w:rsidRPr="001112E6">
        <w:rPr>
          <w:rFonts w:ascii="Times New Roman" w:hAnsi="Times New Roman" w:cs="Times New Roman"/>
          <w:sz w:val="24"/>
          <w:szCs w:val="24"/>
        </w:rPr>
        <w:t>i soggetti del Terzo Settore sono chiamati ad una co-progettazione di interventi</w:t>
      </w:r>
      <w:r w:rsidR="00744BF6" w:rsidRPr="001112E6">
        <w:rPr>
          <w:rFonts w:ascii="Times New Roman" w:hAnsi="Times New Roman" w:cs="Times New Roman"/>
          <w:sz w:val="24"/>
          <w:szCs w:val="24"/>
        </w:rPr>
        <w:t xml:space="preserve"> </w:t>
      </w:r>
      <w:r w:rsidRPr="001112E6">
        <w:rPr>
          <w:rFonts w:ascii="Times New Roman" w:hAnsi="Times New Roman" w:cs="Times New Roman"/>
          <w:sz w:val="24"/>
          <w:szCs w:val="24"/>
        </w:rPr>
        <w:t>innovativi</w:t>
      </w:r>
      <w:r w:rsidR="00744BF6" w:rsidRPr="001112E6">
        <w:rPr>
          <w:rFonts w:ascii="Times New Roman" w:hAnsi="Times New Roman" w:cs="Times New Roman"/>
          <w:sz w:val="24"/>
          <w:szCs w:val="24"/>
        </w:rPr>
        <w:t xml:space="preserve"> </w:t>
      </w:r>
      <w:r w:rsidRPr="001112E6">
        <w:rPr>
          <w:rFonts w:ascii="Times New Roman" w:hAnsi="Times New Roman" w:cs="Times New Roman"/>
          <w:sz w:val="24"/>
          <w:szCs w:val="24"/>
        </w:rPr>
        <w:t>e sperimentali,</w:t>
      </w:r>
      <w:r w:rsidR="000C2318" w:rsidRPr="001112E6">
        <w:rPr>
          <w:rFonts w:ascii="Times New Roman" w:hAnsi="Times New Roman" w:cs="Times New Roman"/>
          <w:sz w:val="24"/>
          <w:szCs w:val="24"/>
        </w:rPr>
        <w:t xml:space="preserve"> </w:t>
      </w:r>
      <w:r w:rsidR="003A3F8C" w:rsidRPr="001112E6">
        <w:rPr>
          <w:rFonts w:ascii="Times New Roman" w:hAnsi="Times New Roman" w:cs="Times New Roman"/>
          <w:sz w:val="24"/>
          <w:szCs w:val="24"/>
        </w:rPr>
        <w:t>f</w:t>
      </w:r>
      <w:r w:rsidRPr="001112E6">
        <w:rPr>
          <w:rFonts w:ascii="Times New Roman" w:hAnsi="Times New Roman" w:cs="Times New Roman"/>
          <w:sz w:val="24"/>
          <w:szCs w:val="24"/>
        </w:rPr>
        <w:t>inalizzati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all'individuazione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dei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bisogni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 xml:space="preserve">da </w:t>
      </w:r>
      <w:r w:rsidR="0014561D" w:rsidRPr="001112E6">
        <w:rPr>
          <w:rFonts w:ascii="Times New Roman" w:hAnsi="Times New Roman" w:cs="Times New Roman"/>
          <w:sz w:val="24"/>
          <w:szCs w:val="24"/>
        </w:rPr>
        <w:t>soddisfare, degli</w:t>
      </w:r>
      <w:r w:rsidRPr="001112E6">
        <w:rPr>
          <w:rFonts w:ascii="Times New Roman" w:hAnsi="Times New Roman" w:cs="Times New Roman"/>
          <w:sz w:val="24"/>
          <w:szCs w:val="24"/>
        </w:rPr>
        <w:t xml:space="preserve"> interventi necessari, delle modalità di realizzazione degli stessi e delle risorse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disponibili;</w:t>
      </w:r>
    </w:p>
    <w:p w14:paraId="17B84E2E" w14:textId="619DFBF4" w:rsidR="00830C61" w:rsidRPr="001112E6" w:rsidRDefault="006349A2" w:rsidP="00F1562B">
      <w:pPr>
        <w:pStyle w:val="Paragrafoelenco"/>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0" w:hanging="357"/>
        <w:jc w:val="both"/>
        <w:rPr>
          <w:rFonts w:ascii="Times New Roman" w:hAnsi="Times New Roman" w:cs="Times New Roman"/>
          <w:sz w:val="24"/>
          <w:szCs w:val="24"/>
        </w:rPr>
      </w:pPr>
      <w:r w:rsidRPr="001112E6">
        <w:rPr>
          <w:rFonts w:ascii="Times New Roman" w:hAnsi="Times New Roman" w:cs="Times New Roman"/>
          <w:sz w:val="24"/>
          <w:szCs w:val="24"/>
        </w:rPr>
        <w:t>l’Ambito territoriale S01</w:t>
      </w:r>
      <w:r w:rsidR="001112E6">
        <w:rPr>
          <w:rFonts w:ascii="Times New Roman" w:hAnsi="Times New Roman" w:cs="Times New Roman"/>
          <w:sz w:val="24"/>
          <w:szCs w:val="24"/>
        </w:rPr>
        <w:t>_</w:t>
      </w:r>
      <w:r w:rsidRPr="001112E6">
        <w:rPr>
          <w:rFonts w:ascii="Times New Roman" w:hAnsi="Times New Roman" w:cs="Times New Roman"/>
          <w:sz w:val="24"/>
          <w:szCs w:val="24"/>
        </w:rPr>
        <w:t>1</w:t>
      </w:r>
      <w:r w:rsidR="003A3F8C" w:rsidRPr="001112E6">
        <w:rPr>
          <w:rFonts w:ascii="Times New Roman" w:hAnsi="Times New Roman" w:cs="Times New Roman"/>
          <w:sz w:val="24"/>
          <w:szCs w:val="24"/>
        </w:rPr>
        <w:t>,</w:t>
      </w:r>
      <w:r w:rsidRPr="001112E6">
        <w:rPr>
          <w:rFonts w:ascii="Times New Roman" w:hAnsi="Times New Roman" w:cs="Times New Roman"/>
          <w:sz w:val="24"/>
          <w:szCs w:val="24"/>
        </w:rPr>
        <w:t xml:space="preserve"> Comune di Nocera Inf</w:t>
      </w:r>
      <w:r w:rsidR="001C39F2" w:rsidRPr="001112E6">
        <w:rPr>
          <w:rFonts w:ascii="Times New Roman" w:hAnsi="Times New Roman" w:cs="Times New Roman"/>
          <w:sz w:val="24"/>
          <w:szCs w:val="24"/>
        </w:rPr>
        <w:t>eriore (S</w:t>
      </w:r>
      <w:r w:rsidRPr="001112E6">
        <w:rPr>
          <w:rFonts w:ascii="Times New Roman" w:hAnsi="Times New Roman" w:cs="Times New Roman"/>
          <w:sz w:val="24"/>
          <w:szCs w:val="24"/>
        </w:rPr>
        <w:t>A</w:t>
      </w:r>
      <w:r w:rsidR="001C39F2" w:rsidRPr="001112E6">
        <w:rPr>
          <w:rFonts w:ascii="Times New Roman" w:hAnsi="Times New Roman" w:cs="Times New Roman"/>
          <w:sz w:val="24"/>
          <w:szCs w:val="24"/>
        </w:rPr>
        <w:t>)</w:t>
      </w:r>
      <w:r w:rsidR="00830C61" w:rsidRPr="001112E6">
        <w:rPr>
          <w:rFonts w:ascii="Times New Roman" w:hAnsi="Times New Roman" w:cs="Times New Roman"/>
          <w:sz w:val="24"/>
          <w:szCs w:val="24"/>
        </w:rPr>
        <w:t xml:space="preserve"> </w:t>
      </w:r>
      <w:r w:rsidR="003A3F8C" w:rsidRPr="001112E6">
        <w:rPr>
          <w:rFonts w:ascii="Times New Roman" w:hAnsi="Times New Roman" w:cs="Times New Roman"/>
          <w:sz w:val="24"/>
          <w:szCs w:val="24"/>
        </w:rPr>
        <w:t xml:space="preserve">capofila, </w:t>
      </w:r>
      <w:r w:rsidR="00830C61" w:rsidRPr="001112E6">
        <w:rPr>
          <w:rFonts w:ascii="Times New Roman" w:hAnsi="Times New Roman" w:cs="Times New Roman"/>
          <w:sz w:val="24"/>
          <w:szCs w:val="24"/>
        </w:rPr>
        <w:t>ha un significativo interesse a favorire e promuovere la coprogettazione,</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insieme</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ai</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soggetti</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del</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Terzo</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Settore</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che</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manifesteranno</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il</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loro</w:t>
      </w:r>
      <w:r w:rsidR="001C39F2" w:rsidRPr="001112E6">
        <w:rPr>
          <w:rFonts w:ascii="Times New Roman" w:hAnsi="Times New Roman" w:cs="Times New Roman"/>
          <w:sz w:val="24"/>
          <w:szCs w:val="24"/>
        </w:rPr>
        <w:t xml:space="preserve"> </w:t>
      </w:r>
      <w:r w:rsidR="0014561D" w:rsidRPr="001112E6">
        <w:rPr>
          <w:rFonts w:ascii="Times New Roman" w:hAnsi="Times New Roman" w:cs="Times New Roman"/>
          <w:sz w:val="24"/>
          <w:szCs w:val="24"/>
        </w:rPr>
        <w:t>interesse, per</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la</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realizzazione</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di</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interventi</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finalizzati</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alla</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gestione</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d</w:t>
      </w:r>
      <w:r w:rsidR="000F68C1" w:rsidRPr="001112E6">
        <w:rPr>
          <w:rFonts w:ascii="Times New Roman" w:hAnsi="Times New Roman" w:cs="Times New Roman"/>
          <w:sz w:val="24"/>
          <w:szCs w:val="24"/>
        </w:rPr>
        <w:t>el</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centr</w:t>
      </w:r>
      <w:r w:rsidR="000F68C1" w:rsidRPr="001112E6">
        <w:rPr>
          <w:rFonts w:ascii="Times New Roman" w:hAnsi="Times New Roman" w:cs="Times New Roman"/>
          <w:sz w:val="24"/>
          <w:szCs w:val="24"/>
        </w:rPr>
        <w:t>o</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antiviolenza (di seguito CAV) e a creare forme di collaborazione tra le esperienze</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degli</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organismi non</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profit e</w:t>
      </w:r>
      <w:r w:rsidR="001C39F2" w:rsidRPr="001112E6">
        <w:rPr>
          <w:rFonts w:ascii="Times New Roman" w:hAnsi="Times New Roman" w:cs="Times New Roman"/>
          <w:sz w:val="24"/>
          <w:szCs w:val="24"/>
        </w:rPr>
        <w:t xml:space="preserve"> </w:t>
      </w:r>
      <w:r w:rsidR="00905265" w:rsidRPr="001112E6">
        <w:rPr>
          <w:rFonts w:ascii="Times New Roman" w:hAnsi="Times New Roman" w:cs="Times New Roman"/>
          <w:sz w:val="24"/>
          <w:szCs w:val="24"/>
        </w:rPr>
        <w:t xml:space="preserve">le attività della pubblica amministrazione al fine di assicurare le risposte più efficaci ai </w:t>
      </w:r>
      <w:r w:rsidR="00830C61" w:rsidRPr="001112E6">
        <w:rPr>
          <w:rFonts w:ascii="Times New Roman" w:hAnsi="Times New Roman" w:cs="Times New Roman"/>
          <w:sz w:val="24"/>
          <w:szCs w:val="24"/>
        </w:rPr>
        <w:t>bisogni</w:t>
      </w:r>
      <w:r w:rsidR="001C39F2" w:rsidRPr="001112E6">
        <w:rPr>
          <w:rFonts w:ascii="Times New Roman" w:hAnsi="Times New Roman" w:cs="Times New Roman"/>
          <w:sz w:val="24"/>
          <w:szCs w:val="24"/>
        </w:rPr>
        <w:t xml:space="preserve"> </w:t>
      </w:r>
      <w:r w:rsidR="00905265" w:rsidRPr="001112E6">
        <w:rPr>
          <w:rFonts w:ascii="Times New Roman" w:hAnsi="Times New Roman" w:cs="Times New Roman"/>
          <w:sz w:val="24"/>
          <w:szCs w:val="24"/>
        </w:rPr>
        <w:t xml:space="preserve">sociali </w:t>
      </w:r>
      <w:r w:rsidR="00830C61" w:rsidRPr="001112E6">
        <w:rPr>
          <w:rFonts w:ascii="Times New Roman" w:hAnsi="Times New Roman" w:cs="Times New Roman"/>
          <w:sz w:val="24"/>
          <w:szCs w:val="24"/>
        </w:rPr>
        <w:t>del territorio</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in cui</w:t>
      </w:r>
      <w:r w:rsidR="001C39F2" w:rsidRPr="001112E6">
        <w:rPr>
          <w:rFonts w:ascii="Times New Roman" w:hAnsi="Times New Roman" w:cs="Times New Roman"/>
          <w:sz w:val="24"/>
          <w:szCs w:val="24"/>
        </w:rPr>
        <w:t xml:space="preserve"> </w:t>
      </w:r>
      <w:r w:rsidR="00830C61" w:rsidRPr="001112E6">
        <w:rPr>
          <w:rFonts w:ascii="Times New Roman" w:hAnsi="Times New Roman" w:cs="Times New Roman"/>
          <w:sz w:val="24"/>
          <w:szCs w:val="24"/>
        </w:rPr>
        <w:t>essi operano;</w:t>
      </w:r>
    </w:p>
    <w:p w14:paraId="149BF8D4" w14:textId="4CBD5431" w:rsidR="00830C61" w:rsidRPr="001112E6" w:rsidRDefault="00830C61" w:rsidP="00F1562B">
      <w:pPr>
        <w:pStyle w:val="Paragrafoelenco"/>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left="0" w:hanging="357"/>
        <w:jc w:val="both"/>
        <w:rPr>
          <w:rFonts w:ascii="Times New Roman" w:hAnsi="Times New Roman" w:cs="Times New Roman"/>
          <w:sz w:val="24"/>
          <w:szCs w:val="24"/>
        </w:rPr>
      </w:pPr>
      <w:r w:rsidRPr="001112E6">
        <w:rPr>
          <w:rFonts w:ascii="Times New Roman" w:hAnsi="Times New Roman" w:cs="Times New Roman"/>
          <w:sz w:val="24"/>
          <w:szCs w:val="24"/>
        </w:rPr>
        <w:t>il</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soggetto</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del</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Terzo</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Settore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potrà</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in</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tal</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modo</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esprimere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la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propria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disponibilità</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collaborare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per</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la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realizzazione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obiettivi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condivisi,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utilizzando</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le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proprie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competenze,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il know-how,</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l'esperienza</w:t>
      </w:r>
      <w:r w:rsidR="003A3F8C" w:rsidRPr="001112E6">
        <w:rPr>
          <w:rFonts w:ascii="Times New Roman" w:hAnsi="Times New Roman" w:cs="Times New Roman"/>
          <w:sz w:val="24"/>
          <w:szCs w:val="24"/>
        </w:rPr>
        <w:t xml:space="preserve">, le </w:t>
      </w:r>
      <w:r w:rsidR="00905265" w:rsidRPr="001112E6">
        <w:rPr>
          <w:rFonts w:ascii="Times New Roman" w:hAnsi="Times New Roman" w:cs="Times New Roman"/>
          <w:sz w:val="24"/>
          <w:szCs w:val="24"/>
        </w:rPr>
        <w:t xml:space="preserve">proprie </w:t>
      </w:r>
      <w:r w:rsidR="003A3F8C" w:rsidRPr="001112E6">
        <w:rPr>
          <w:rFonts w:ascii="Times New Roman" w:hAnsi="Times New Roman" w:cs="Times New Roman"/>
          <w:sz w:val="24"/>
          <w:szCs w:val="24"/>
        </w:rPr>
        <w:t xml:space="preserve">risorse </w:t>
      </w:r>
      <w:r w:rsidRPr="001112E6">
        <w:rPr>
          <w:rFonts w:ascii="Times New Roman" w:hAnsi="Times New Roman" w:cs="Times New Roman"/>
          <w:sz w:val="24"/>
          <w:szCs w:val="24"/>
        </w:rPr>
        <w:t>e</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la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conoscenza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della</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rete dei</w:t>
      </w:r>
      <w:r w:rsidR="001C39F2" w:rsidRPr="001112E6">
        <w:rPr>
          <w:rFonts w:ascii="Times New Roman" w:hAnsi="Times New Roman" w:cs="Times New Roman"/>
          <w:sz w:val="24"/>
          <w:szCs w:val="24"/>
        </w:rPr>
        <w:t xml:space="preserve"> </w:t>
      </w:r>
      <w:r w:rsidRPr="001112E6">
        <w:rPr>
          <w:rFonts w:ascii="Times New Roman" w:hAnsi="Times New Roman" w:cs="Times New Roman"/>
          <w:sz w:val="24"/>
          <w:szCs w:val="24"/>
        </w:rPr>
        <w:t>servizi.</w:t>
      </w:r>
    </w:p>
    <w:p w14:paraId="3EA5A6BF" w14:textId="77777777" w:rsidR="00830C61" w:rsidRPr="001112E6" w:rsidRDefault="00830C61" w:rsidP="00F1562B">
      <w:pPr>
        <w:pStyle w:val="Corpotesto"/>
        <w:jc w:val="left"/>
      </w:pPr>
    </w:p>
    <w:p w14:paraId="73FABD08" w14:textId="6BAB12E9" w:rsidR="00962739" w:rsidRPr="001112E6" w:rsidRDefault="00962739" w:rsidP="00F1562B">
      <w:pPr>
        <w:autoSpaceDE w:val="0"/>
        <w:autoSpaceDN w:val="0"/>
        <w:adjustRightInd w:val="0"/>
        <w:spacing w:after="0" w:line="240" w:lineRule="auto"/>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 xml:space="preserve">Ciò premesso </w:t>
      </w:r>
      <w:r w:rsidR="003A3F8C" w:rsidRPr="001112E6">
        <w:rPr>
          <w:rFonts w:ascii="Times New Roman" w:hAnsi="Times New Roman" w:cs="Times New Roman"/>
          <w:color w:val="000000"/>
          <w:sz w:val="24"/>
          <w:szCs w:val="24"/>
          <w:lang w:bidi="he-IL"/>
        </w:rPr>
        <w:t>l’Ufficio di Piano dell’</w:t>
      </w:r>
      <w:r w:rsidRPr="001112E6">
        <w:rPr>
          <w:rFonts w:ascii="Times New Roman" w:hAnsi="Times New Roman" w:cs="Times New Roman"/>
          <w:color w:val="000000"/>
          <w:sz w:val="24"/>
          <w:szCs w:val="24"/>
          <w:lang w:bidi="he-IL"/>
        </w:rPr>
        <w:t>Ambito Territoriale S01</w:t>
      </w:r>
      <w:r w:rsidR="001112E6">
        <w:rPr>
          <w:rFonts w:ascii="Times New Roman" w:hAnsi="Times New Roman" w:cs="Times New Roman"/>
          <w:color w:val="000000"/>
          <w:sz w:val="24"/>
          <w:szCs w:val="24"/>
          <w:lang w:bidi="he-IL"/>
        </w:rPr>
        <w:t>_</w:t>
      </w:r>
      <w:r w:rsidRPr="001112E6">
        <w:rPr>
          <w:rFonts w:ascii="Times New Roman" w:hAnsi="Times New Roman" w:cs="Times New Roman"/>
          <w:color w:val="000000"/>
          <w:sz w:val="24"/>
          <w:szCs w:val="24"/>
          <w:lang w:bidi="he-IL"/>
        </w:rPr>
        <w:t xml:space="preserve">1, </w:t>
      </w:r>
      <w:r w:rsidR="003A3F8C" w:rsidRPr="001112E6">
        <w:rPr>
          <w:rFonts w:ascii="Times New Roman" w:hAnsi="Times New Roman" w:cs="Times New Roman"/>
          <w:color w:val="000000"/>
          <w:sz w:val="24"/>
          <w:szCs w:val="24"/>
          <w:lang w:bidi="he-IL"/>
        </w:rPr>
        <w:t xml:space="preserve">Comune di Nocera Inferiore capofila, </w:t>
      </w:r>
      <w:r w:rsidRPr="001112E6">
        <w:rPr>
          <w:rFonts w:ascii="Times New Roman" w:hAnsi="Times New Roman" w:cs="Times New Roman"/>
          <w:color w:val="000000"/>
          <w:sz w:val="24"/>
          <w:szCs w:val="24"/>
          <w:lang w:bidi="he-IL"/>
        </w:rPr>
        <w:t>indice il seguente:</w:t>
      </w:r>
    </w:p>
    <w:p w14:paraId="7532DF54" w14:textId="77777777" w:rsidR="00962739" w:rsidRPr="001112E6" w:rsidRDefault="00962739" w:rsidP="00F1562B">
      <w:pPr>
        <w:autoSpaceDE w:val="0"/>
        <w:autoSpaceDN w:val="0"/>
        <w:adjustRightInd w:val="0"/>
        <w:spacing w:after="0" w:line="240" w:lineRule="auto"/>
        <w:rPr>
          <w:rFonts w:ascii="Times New Roman" w:hAnsi="Times New Roman" w:cs="Times New Roman"/>
          <w:b/>
          <w:color w:val="000000"/>
          <w:sz w:val="24"/>
          <w:szCs w:val="24"/>
          <w:lang w:bidi="he-IL"/>
        </w:rPr>
      </w:pPr>
    </w:p>
    <w:p w14:paraId="3BAE8A6F" w14:textId="281C6948" w:rsidR="00962739" w:rsidRPr="001112E6" w:rsidRDefault="00224CFF" w:rsidP="00F1562B">
      <w:pPr>
        <w:autoSpaceDE w:val="0"/>
        <w:autoSpaceDN w:val="0"/>
        <w:adjustRightInd w:val="0"/>
        <w:spacing w:after="0" w:line="240" w:lineRule="auto"/>
        <w:jc w:val="center"/>
        <w:rPr>
          <w:rFonts w:ascii="Times New Roman" w:hAnsi="Times New Roman" w:cs="Times New Roman"/>
          <w:b/>
          <w:color w:val="000000"/>
          <w:sz w:val="24"/>
          <w:szCs w:val="24"/>
          <w:lang w:bidi="he-IL"/>
        </w:rPr>
      </w:pPr>
      <w:r w:rsidRPr="001112E6">
        <w:rPr>
          <w:rFonts w:ascii="Times New Roman" w:hAnsi="Times New Roman" w:cs="Times New Roman"/>
          <w:b/>
          <w:color w:val="000000"/>
          <w:sz w:val="24"/>
          <w:szCs w:val="24"/>
          <w:lang w:bidi="he-IL"/>
        </w:rPr>
        <w:t>AVVISO PUBBLICO</w:t>
      </w:r>
    </w:p>
    <w:p w14:paraId="08CC7CB9" w14:textId="77777777" w:rsidR="00962739" w:rsidRPr="001112E6" w:rsidRDefault="00962739" w:rsidP="00F1562B">
      <w:pPr>
        <w:autoSpaceDE w:val="0"/>
        <w:autoSpaceDN w:val="0"/>
        <w:adjustRightInd w:val="0"/>
        <w:spacing w:after="0" w:line="240" w:lineRule="auto"/>
        <w:jc w:val="both"/>
        <w:rPr>
          <w:rFonts w:ascii="Times New Roman" w:hAnsi="Times New Roman" w:cs="Times New Roman"/>
          <w:color w:val="000000"/>
          <w:sz w:val="24"/>
          <w:szCs w:val="24"/>
        </w:rPr>
      </w:pPr>
    </w:p>
    <w:p w14:paraId="6C239919" w14:textId="5CFD4811" w:rsidR="00224CFF" w:rsidRPr="001112E6" w:rsidRDefault="00224CFF" w:rsidP="00224CFF">
      <w:pPr>
        <w:autoSpaceDE w:val="0"/>
        <w:autoSpaceDN w:val="0"/>
        <w:adjustRightInd w:val="0"/>
        <w:spacing w:after="0" w:line="240" w:lineRule="auto"/>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 xml:space="preserve">per l’individuazione di </w:t>
      </w:r>
      <w:r w:rsidR="00905265" w:rsidRPr="001112E6">
        <w:rPr>
          <w:rFonts w:ascii="Times New Roman" w:eastAsia="CIDFont+F3" w:hAnsi="Times New Roman" w:cs="Times New Roman"/>
          <w:color w:val="050505"/>
          <w:sz w:val="24"/>
          <w:szCs w:val="24"/>
        </w:rPr>
        <w:t xml:space="preserve">un </w:t>
      </w:r>
      <w:r w:rsidRPr="001112E6">
        <w:rPr>
          <w:rFonts w:ascii="Times New Roman" w:eastAsia="CIDFont+F3" w:hAnsi="Times New Roman" w:cs="Times New Roman"/>
          <w:color w:val="050505"/>
          <w:sz w:val="24"/>
          <w:szCs w:val="24"/>
        </w:rPr>
        <w:t>soggett</w:t>
      </w:r>
      <w:r w:rsidR="00905265" w:rsidRPr="001112E6">
        <w:rPr>
          <w:rFonts w:ascii="Times New Roman" w:eastAsia="CIDFont+F3" w:hAnsi="Times New Roman" w:cs="Times New Roman"/>
          <w:color w:val="050505"/>
          <w:sz w:val="24"/>
          <w:szCs w:val="24"/>
        </w:rPr>
        <w:t>o</w:t>
      </w:r>
      <w:r w:rsidRPr="001112E6">
        <w:rPr>
          <w:rFonts w:ascii="Times New Roman" w:eastAsia="CIDFont+F3" w:hAnsi="Times New Roman" w:cs="Times New Roman"/>
          <w:color w:val="050505"/>
          <w:sz w:val="24"/>
          <w:szCs w:val="24"/>
        </w:rPr>
        <w:t xml:space="preserve"> del Terzo Settore, in possesso dei requisiti generali e di capacità tecnico-professionale, che manifesti la disponibilità:</w:t>
      </w:r>
    </w:p>
    <w:p w14:paraId="2CB535DD" w14:textId="54E9D31A" w:rsidR="00224CFF" w:rsidRPr="001112E6" w:rsidRDefault="00224CFF" w:rsidP="001112E6">
      <w:pPr>
        <w:pStyle w:val="Paragrafoelenco"/>
        <w:numPr>
          <w:ilvl w:val="0"/>
          <w:numId w:val="18"/>
        </w:numPr>
        <w:autoSpaceDE w:val="0"/>
        <w:autoSpaceDN w:val="0"/>
        <w:adjustRightInd w:val="0"/>
        <w:spacing w:after="0" w:line="240" w:lineRule="auto"/>
        <w:ind w:left="284" w:hanging="284"/>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 xml:space="preserve"> alla co-progettazione e alla gestione del CENTRO ANTIVIOLENZA dell’Ambito S01</w:t>
      </w:r>
      <w:r w:rsidR="001112E6">
        <w:rPr>
          <w:rFonts w:ascii="Times New Roman" w:eastAsia="CIDFont+F3" w:hAnsi="Times New Roman" w:cs="Times New Roman"/>
          <w:color w:val="050505"/>
          <w:sz w:val="24"/>
          <w:szCs w:val="24"/>
        </w:rPr>
        <w:t>_</w:t>
      </w:r>
      <w:r w:rsidRPr="001112E6">
        <w:rPr>
          <w:rFonts w:ascii="Times New Roman" w:eastAsia="CIDFont+F3" w:hAnsi="Times New Roman" w:cs="Times New Roman"/>
          <w:color w:val="050505"/>
          <w:sz w:val="24"/>
          <w:szCs w:val="24"/>
        </w:rPr>
        <w:t>1 da localizzare nel Comune di Nocera Inferiore;</w:t>
      </w:r>
    </w:p>
    <w:p w14:paraId="3EE03AC6" w14:textId="77777777" w:rsidR="00224CFF" w:rsidRPr="001112E6" w:rsidRDefault="00224CFF" w:rsidP="001112E6">
      <w:pPr>
        <w:pStyle w:val="Paragrafoelenco"/>
        <w:numPr>
          <w:ilvl w:val="0"/>
          <w:numId w:val="18"/>
        </w:numPr>
        <w:autoSpaceDE w:val="0"/>
        <w:autoSpaceDN w:val="0"/>
        <w:adjustRightInd w:val="0"/>
        <w:spacing w:after="12" w:line="249" w:lineRule="auto"/>
        <w:ind w:left="284" w:right="20" w:hanging="284"/>
        <w:jc w:val="both"/>
        <w:rPr>
          <w:rFonts w:ascii="Times New Roman" w:hAnsi="Times New Roman" w:cs="Times New Roman"/>
          <w:i/>
          <w:sz w:val="24"/>
          <w:szCs w:val="24"/>
          <w:u w:val="single"/>
        </w:rPr>
      </w:pPr>
      <w:r w:rsidRPr="001112E6">
        <w:rPr>
          <w:rFonts w:ascii="Times New Roman" w:eastAsia="CIDFont+F3" w:hAnsi="Times New Roman" w:cs="Times New Roman"/>
          <w:i/>
          <w:color w:val="050505"/>
          <w:sz w:val="24"/>
          <w:szCs w:val="24"/>
          <w:u w:val="single"/>
        </w:rPr>
        <w:t xml:space="preserve"> alla compartecipazione con risorse proprie al progetto che riguarda i servizi di cui al punto precedente.</w:t>
      </w:r>
    </w:p>
    <w:p w14:paraId="6942A71E" w14:textId="77777777" w:rsidR="00224CFF" w:rsidRPr="001112E6" w:rsidRDefault="00224CFF" w:rsidP="00224CFF">
      <w:pPr>
        <w:autoSpaceDE w:val="0"/>
        <w:autoSpaceDN w:val="0"/>
        <w:adjustRightInd w:val="0"/>
        <w:spacing w:after="0" w:line="240" w:lineRule="auto"/>
        <w:ind w:left="350"/>
        <w:rPr>
          <w:rFonts w:ascii="Times New Roman" w:hAnsi="Times New Roman" w:cs="Times New Roman"/>
          <w:b/>
          <w:bCs/>
          <w:color w:val="000000"/>
          <w:sz w:val="24"/>
          <w:szCs w:val="24"/>
        </w:rPr>
      </w:pPr>
    </w:p>
    <w:p w14:paraId="299291E7" w14:textId="7EF170AE" w:rsidR="00224CFF" w:rsidRPr="001112E6" w:rsidRDefault="00224CFF" w:rsidP="001112E6">
      <w:pPr>
        <w:pStyle w:val="Paragrafoelenco"/>
        <w:numPr>
          <w:ilvl w:val="0"/>
          <w:numId w:val="28"/>
        </w:numPr>
        <w:autoSpaceDE w:val="0"/>
        <w:autoSpaceDN w:val="0"/>
        <w:adjustRightInd w:val="0"/>
        <w:spacing w:after="0" w:line="240" w:lineRule="auto"/>
        <w:ind w:left="284" w:hanging="284"/>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INFORMAZIONI GENERALI</w:t>
      </w:r>
    </w:p>
    <w:p w14:paraId="0B842292" w14:textId="33D58A5E" w:rsidR="00224CFF" w:rsidRPr="001112E6" w:rsidRDefault="00224CFF"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b/>
          <w:bCs/>
          <w:color w:val="000000"/>
          <w:sz w:val="24"/>
          <w:szCs w:val="24"/>
        </w:rPr>
        <w:t>Ente titolare</w:t>
      </w:r>
      <w:r w:rsidRPr="001112E6">
        <w:rPr>
          <w:rFonts w:ascii="Times New Roman" w:eastAsia="CIDFont+F3" w:hAnsi="Times New Roman" w:cs="Times New Roman"/>
          <w:color w:val="000000"/>
          <w:sz w:val="24"/>
          <w:szCs w:val="24"/>
        </w:rPr>
        <w:t>: Comune di Nocera Inferiore capofila dell’Ambito S01</w:t>
      </w:r>
      <w:r w:rsidR="001112E6">
        <w:rPr>
          <w:rFonts w:ascii="Times New Roman" w:eastAsia="CIDFont+F3" w:hAnsi="Times New Roman" w:cs="Times New Roman"/>
          <w:color w:val="000000"/>
          <w:sz w:val="24"/>
          <w:szCs w:val="24"/>
        </w:rPr>
        <w:t>_</w:t>
      </w:r>
      <w:r w:rsidRPr="001112E6">
        <w:rPr>
          <w:rFonts w:ascii="Times New Roman" w:eastAsia="CIDFont+F3" w:hAnsi="Times New Roman" w:cs="Times New Roman"/>
          <w:color w:val="000000"/>
          <w:sz w:val="24"/>
          <w:szCs w:val="24"/>
        </w:rPr>
        <w:t>1, attraverso l’Ufficio di Piano, è l’Ente titolare per lo svolgimento della suddetta istruttoria pubblica di co-progettazione e si assume la responsabilità dello svolgimento della medesima in tutte le fasi procedurali.</w:t>
      </w:r>
    </w:p>
    <w:p w14:paraId="672EF734" w14:textId="761F86D0" w:rsidR="00224CFF" w:rsidRPr="001112E6" w:rsidRDefault="00224CFF"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b/>
          <w:bCs/>
          <w:color w:val="000000"/>
          <w:sz w:val="24"/>
          <w:szCs w:val="24"/>
        </w:rPr>
        <w:t>Responsabile del procedimento</w:t>
      </w:r>
      <w:r w:rsidRPr="001112E6">
        <w:rPr>
          <w:rFonts w:ascii="Times New Roman" w:eastAsia="CIDFont+F3" w:hAnsi="Times New Roman" w:cs="Times New Roman"/>
          <w:color w:val="000000"/>
          <w:sz w:val="24"/>
          <w:szCs w:val="24"/>
        </w:rPr>
        <w:t>: dott.</w:t>
      </w:r>
      <w:r w:rsidRPr="001112E6">
        <w:rPr>
          <w:rFonts w:ascii="Times New Roman" w:eastAsia="CIDFont+F3" w:hAnsi="Times New Roman" w:cs="Times New Roman"/>
          <w:color w:val="000000"/>
          <w:sz w:val="24"/>
          <w:szCs w:val="24"/>
          <w:vertAlign w:val="superscript"/>
        </w:rPr>
        <w:t>ssa</w:t>
      </w:r>
      <w:r w:rsidRPr="001112E6">
        <w:rPr>
          <w:rFonts w:ascii="Times New Roman" w:eastAsia="CIDFont+F3" w:hAnsi="Times New Roman" w:cs="Times New Roman"/>
          <w:color w:val="000000"/>
          <w:sz w:val="24"/>
          <w:szCs w:val="24"/>
        </w:rPr>
        <w:t xml:space="preserve"> Anna Spinelli – Sociologa dell’Ufficio di Piano dell’Ambito S01</w:t>
      </w:r>
      <w:r w:rsidR="001112E6">
        <w:rPr>
          <w:rFonts w:ascii="Times New Roman" w:eastAsia="CIDFont+F3" w:hAnsi="Times New Roman" w:cs="Times New Roman"/>
          <w:color w:val="000000"/>
          <w:sz w:val="24"/>
          <w:szCs w:val="24"/>
        </w:rPr>
        <w:t>_1</w:t>
      </w:r>
    </w:p>
    <w:p w14:paraId="0FCE80A0" w14:textId="112E4745" w:rsidR="00224CFF" w:rsidRPr="001112E6" w:rsidRDefault="00224CFF"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b/>
          <w:bCs/>
          <w:color w:val="000000"/>
          <w:sz w:val="24"/>
          <w:szCs w:val="24"/>
        </w:rPr>
        <w:t>Riferimenti telefonici</w:t>
      </w:r>
      <w:r w:rsidRPr="001112E6">
        <w:rPr>
          <w:rFonts w:ascii="Times New Roman" w:eastAsia="CIDFont+F3" w:hAnsi="Times New Roman" w:cs="Times New Roman"/>
          <w:color w:val="000000"/>
          <w:sz w:val="24"/>
          <w:szCs w:val="24"/>
        </w:rPr>
        <w:t>: 081</w:t>
      </w:r>
      <w:r w:rsidR="001112E6">
        <w:rPr>
          <w:rFonts w:ascii="Times New Roman" w:eastAsia="CIDFont+F3" w:hAnsi="Times New Roman" w:cs="Times New Roman"/>
          <w:color w:val="000000"/>
          <w:sz w:val="24"/>
          <w:szCs w:val="24"/>
        </w:rPr>
        <w:t>.</w:t>
      </w:r>
      <w:r w:rsidRPr="001112E6">
        <w:rPr>
          <w:rFonts w:ascii="Times New Roman" w:eastAsia="CIDFont+F3" w:hAnsi="Times New Roman" w:cs="Times New Roman"/>
          <w:color w:val="000000"/>
          <w:sz w:val="24"/>
          <w:szCs w:val="24"/>
        </w:rPr>
        <w:t>32</w:t>
      </w:r>
      <w:r w:rsidR="001112E6">
        <w:rPr>
          <w:rFonts w:ascii="Times New Roman" w:eastAsia="CIDFont+F3" w:hAnsi="Times New Roman" w:cs="Times New Roman"/>
          <w:color w:val="000000"/>
          <w:sz w:val="24"/>
          <w:szCs w:val="24"/>
        </w:rPr>
        <w:t>.</w:t>
      </w:r>
      <w:r w:rsidRPr="001112E6">
        <w:rPr>
          <w:rFonts w:ascii="Times New Roman" w:eastAsia="CIDFont+F3" w:hAnsi="Times New Roman" w:cs="Times New Roman"/>
          <w:color w:val="000000"/>
          <w:sz w:val="24"/>
          <w:szCs w:val="24"/>
        </w:rPr>
        <w:t>35</w:t>
      </w:r>
      <w:r w:rsidR="001112E6">
        <w:rPr>
          <w:rFonts w:ascii="Times New Roman" w:eastAsia="CIDFont+F3" w:hAnsi="Times New Roman" w:cs="Times New Roman"/>
          <w:color w:val="000000"/>
          <w:sz w:val="24"/>
          <w:szCs w:val="24"/>
        </w:rPr>
        <w:t>.</w:t>
      </w:r>
      <w:r w:rsidRPr="001112E6">
        <w:rPr>
          <w:rFonts w:ascii="Times New Roman" w:eastAsia="CIDFont+F3" w:hAnsi="Times New Roman" w:cs="Times New Roman"/>
          <w:color w:val="000000"/>
          <w:sz w:val="24"/>
          <w:szCs w:val="24"/>
        </w:rPr>
        <w:t>503.</w:t>
      </w:r>
    </w:p>
    <w:p w14:paraId="002941D6" w14:textId="77777777" w:rsidR="00224CFF" w:rsidRPr="001112E6" w:rsidRDefault="00224CFF" w:rsidP="00224CFF">
      <w:pPr>
        <w:autoSpaceDE w:val="0"/>
        <w:autoSpaceDN w:val="0"/>
        <w:adjustRightInd w:val="0"/>
        <w:spacing w:after="0" w:line="240" w:lineRule="auto"/>
        <w:rPr>
          <w:rFonts w:ascii="Times New Roman" w:eastAsia="CIDFont+F3" w:hAnsi="Times New Roman" w:cs="Times New Roman"/>
          <w:color w:val="0000FF"/>
          <w:sz w:val="24"/>
          <w:szCs w:val="24"/>
        </w:rPr>
      </w:pPr>
      <w:r w:rsidRPr="001112E6">
        <w:rPr>
          <w:rFonts w:ascii="Times New Roman" w:eastAsia="CIDFont+F3" w:hAnsi="Times New Roman" w:cs="Times New Roman"/>
          <w:b/>
          <w:bCs/>
          <w:color w:val="000000"/>
          <w:sz w:val="24"/>
          <w:szCs w:val="24"/>
        </w:rPr>
        <w:lastRenderedPageBreak/>
        <w:t>Indirizzo di posta elettronica</w:t>
      </w:r>
      <w:r w:rsidRPr="001112E6">
        <w:rPr>
          <w:rFonts w:ascii="Times New Roman" w:eastAsia="CIDFont+F3" w:hAnsi="Times New Roman" w:cs="Times New Roman"/>
          <w:color w:val="000000"/>
          <w:sz w:val="24"/>
          <w:szCs w:val="24"/>
        </w:rPr>
        <w:t>: anna.spinelli@comune.nocera-inferiore.sa.it</w:t>
      </w:r>
    </w:p>
    <w:p w14:paraId="49CF5BB3" w14:textId="2B1FC9E3" w:rsidR="00224CFF" w:rsidRPr="001112E6" w:rsidRDefault="00224CFF" w:rsidP="00224CFF">
      <w:pPr>
        <w:autoSpaceDE w:val="0"/>
        <w:autoSpaceDN w:val="0"/>
        <w:adjustRightInd w:val="0"/>
        <w:spacing w:after="0" w:line="240" w:lineRule="auto"/>
        <w:rPr>
          <w:rFonts w:ascii="Times New Roman" w:eastAsia="CIDFont+F3" w:hAnsi="Times New Roman" w:cs="Times New Roman"/>
          <w:color w:val="0000FF"/>
          <w:sz w:val="24"/>
          <w:szCs w:val="24"/>
        </w:rPr>
      </w:pPr>
      <w:r w:rsidRPr="001112E6">
        <w:rPr>
          <w:rFonts w:ascii="Times New Roman" w:eastAsia="CIDFont+F3" w:hAnsi="Times New Roman" w:cs="Times New Roman"/>
          <w:b/>
          <w:bCs/>
          <w:color w:val="000000"/>
          <w:sz w:val="24"/>
          <w:szCs w:val="24"/>
        </w:rPr>
        <w:t>Indirizzo di posta elettronica certificata</w:t>
      </w:r>
      <w:r w:rsidRPr="001112E6">
        <w:rPr>
          <w:rFonts w:ascii="Times New Roman" w:eastAsia="CIDFont+F3" w:hAnsi="Times New Roman" w:cs="Times New Roman"/>
          <w:color w:val="000000"/>
          <w:sz w:val="24"/>
          <w:szCs w:val="24"/>
        </w:rPr>
        <w:t>: servizio.socialeprofessionale@pec.comune.nocera-inferiore.sa.it</w:t>
      </w:r>
    </w:p>
    <w:p w14:paraId="32FDBB45" w14:textId="77777777" w:rsidR="00224CFF" w:rsidRPr="001112E6" w:rsidRDefault="00224CFF" w:rsidP="00224CFF">
      <w:pPr>
        <w:autoSpaceDE w:val="0"/>
        <w:autoSpaceDN w:val="0"/>
        <w:adjustRightInd w:val="0"/>
        <w:spacing w:after="0" w:line="240" w:lineRule="auto"/>
        <w:rPr>
          <w:rFonts w:ascii="Times New Roman" w:eastAsia="CIDFont+F3" w:hAnsi="Times New Roman" w:cs="Times New Roman"/>
          <w:color w:val="0000FF"/>
          <w:sz w:val="24"/>
          <w:szCs w:val="24"/>
        </w:rPr>
      </w:pPr>
      <w:r w:rsidRPr="001112E6">
        <w:rPr>
          <w:rFonts w:ascii="Times New Roman" w:eastAsia="CIDFont+F3" w:hAnsi="Times New Roman" w:cs="Times New Roman"/>
          <w:b/>
          <w:bCs/>
          <w:color w:val="000000"/>
          <w:sz w:val="24"/>
          <w:szCs w:val="24"/>
        </w:rPr>
        <w:t>Sito internet</w:t>
      </w:r>
      <w:r w:rsidRPr="001112E6">
        <w:rPr>
          <w:rFonts w:ascii="Times New Roman" w:eastAsia="CIDFont+F3" w:hAnsi="Times New Roman" w:cs="Times New Roman"/>
          <w:color w:val="000000"/>
          <w:sz w:val="24"/>
          <w:szCs w:val="24"/>
        </w:rPr>
        <w:t>: www.comunedinocerainferiore.it/ambitoS01_1</w:t>
      </w:r>
    </w:p>
    <w:p w14:paraId="4B0614BE" w14:textId="77777777" w:rsidR="00224CFF" w:rsidRPr="001112E6" w:rsidRDefault="00224CFF" w:rsidP="00224CFF">
      <w:pPr>
        <w:autoSpaceDE w:val="0"/>
        <w:autoSpaceDN w:val="0"/>
        <w:adjustRightInd w:val="0"/>
        <w:spacing w:after="0" w:line="240" w:lineRule="auto"/>
        <w:rPr>
          <w:rFonts w:ascii="Times New Roman" w:eastAsia="CIDFont+F3" w:hAnsi="Times New Roman" w:cs="Times New Roman"/>
          <w:color w:val="000000"/>
          <w:sz w:val="24"/>
          <w:szCs w:val="24"/>
        </w:rPr>
      </w:pPr>
      <w:r w:rsidRPr="001112E6">
        <w:rPr>
          <w:rFonts w:ascii="Times New Roman" w:eastAsia="CIDFont+F3" w:hAnsi="Times New Roman" w:cs="Times New Roman"/>
          <w:b/>
          <w:bCs/>
          <w:color w:val="000000"/>
          <w:sz w:val="24"/>
          <w:szCs w:val="24"/>
        </w:rPr>
        <w:t>Ulteriori informazioni</w:t>
      </w:r>
      <w:r w:rsidRPr="001112E6">
        <w:rPr>
          <w:rFonts w:ascii="Times New Roman" w:eastAsia="CIDFont+F3" w:hAnsi="Times New Roman" w:cs="Times New Roman"/>
          <w:color w:val="000000"/>
          <w:sz w:val="24"/>
          <w:szCs w:val="24"/>
        </w:rPr>
        <w:t>: Ufficio di Piano, Via Libroia 1 Nocera Inferiore</w:t>
      </w:r>
    </w:p>
    <w:p w14:paraId="74598E5A" w14:textId="77777777" w:rsidR="00D679DB" w:rsidRPr="001112E6" w:rsidRDefault="00D679DB" w:rsidP="00D679DB">
      <w:pPr>
        <w:autoSpaceDE w:val="0"/>
        <w:autoSpaceDN w:val="0"/>
        <w:adjustRightInd w:val="0"/>
        <w:spacing w:after="0" w:line="240" w:lineRule="auto"/>
        <w:rPr>
          <w:rFonts w:ascii="Times New Roman" w:hAnsi="Times New Roman" w:cs="Times New Roman"/>
          <w:b/>
          <w:bCs/>
          <w:color w:val="000000"/>
          <w:sz w:val="24"/>
          <w:szCs w:val="24"/>
        </w:rPr>
      </w:pPr>
    </w:p>
    <w:p w14:paraId="2CF1D744" w14:textId="4E306591" w:rsidR="00D679DB" w:rsidRPr="001112E6" w:rsidRDefault="00D679DB" w:rsidP="00905265">
      <w:pPr>
        <w:pStyle w:val="Paragrafoelenco"/>
        <w:numPr>
          <w:ilvl w:val="0"/>
          <w:numId w:val="28"/>
        </w:num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OGGETTO DELLA CO-PROGETTAZIONE</w:t>
      </w:r>
    </w:p>
    <w:p w14:paraId="54DC1A74" w14:textId="422852E0" w:rsidR="00D679DB" w:rsidRPr="001112E6" w:rsidRDefault="001112E6" w:rsidP="00D679DB">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00000"/>
          <w:sz w:val="24"/>
          <w:szCs w:val="24"/>
        </w:rPr>
        <w:t>È</w:t>
      </w:r>
      <w:r w:rsidR="00D679DB" w:rsidRPr="001112E6">
        <w:rPr>
          <w:rFonts w:ascii="Times New Roman" w:eastAsia="CIDFont+F3" w:hAnsi="Times New Roman" w:cs="Times New Roman"/>
          <w:color w:val="000000"/>
          <w:sz w:val="24"/>
          <w:szCs w:val="24"/>
        </w:rPr>
        <w:t xml:space="preserve"> oggetto della co-progettazione il Centro Antiviolenza. Ai sensi di quanto previsto dal catalogo dei servizi sociali della Campania di cui alla DGR n. 107/2014, </w:t>
      </w:r>
      <w:r w:rsidR="00905265" w:rsidRPr="001112E6">
        <w:rPr>
          <w:rFonts w:ascii="Times New Roman" w:eastAsia="CIDFont+F3" w:hAnsi="Times New Roman" w:cs="Times New Roman"/>
          <w:color w:val="000000"/>
          <w:sz w:val="24"/>
          <w:szCs w:val="24"/>
        </w:rPr>
        <w:t>i</w:t>
      </w:r>
      <w:r w:rsidR="00D679DB" w:rsidRPr="001112E6">
        <w:rPr>
          <w:rFonts w:ascii="Times New Roman" w:hAnsi="Times New Roman" w:cs="Times New Roman"/>
          <w:sz w:val="24"/>
          <w:szCs w:val="24"/>
        </w:rPr>
        <w:t xml:space="preserve"> centri antiviolenza sono strutture finalizzate a ricevere le donne e le altre persone maltrattate, ad offrire loro aiuto e protezione e a predisporre percorsi di uscita dalla violenza. Garantiscono l’anonimato e la segretezza all’utenza ed offrono gratuitamente consulenza e prima accoglienza.</w:t>
      </w:r>
    </w:p>
    <w:p w14:paraId="77656E30" w14:textId="77777777" w:rsidR="00D679DB" w:rsidRPr="001112E6" w:rsidRDefault="00D679DB" w:rsidP="00D679DB">
      <w:pPr>
        <w:autoSpaceDE w:val="0"/>
        <w:autoSpaceDN w:val="0"/>
        <w:adjustRightInd w:val="0"/>
        <w:spacing w:after="0" w:line="240" w:lineRule="auto"/>
        <w:rPr>
          <w:rFonts w:ascii="Times New Roman" w:hAnsi="Times New Roman" w:cs="Times New Roman"/>
          <w:color w:val="000000"/>
          <w:sz w:val="24"/>
          <w:szCs w:val="24"/>
        </w:rPr>
      </w:pPr>
    </w:p>
    <w:p w14:paraId="0941314F" w14:textId="73D60165" w:rsidR="00D679DB" w:rsidRPr="001112E6" w:rsidRDefault="00D679DB" w:rsidP="00905265">
      <w:pPr>
        <w:pStyle w:val="Paragrafoelenco"/>
        <w:numPr>
          <w:ilvl w:val="0"/>
          <w:numId w:val="28"/>
        </w:num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DURATA DEL PROGETTO</w:t>
      </w:r>
    </w:p>
    <w:p w14:paraId="250D5F92" w14:textId="77777777"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L’accordo di collaborazione relativo alla co-progettazione, da stipularsi in forma di</w:t>
      </w:r>
    </w:p>
    <w:p w14:paraId="0D181C8A" w14:textId="3E8DE6B3"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convenzione tra il l’Ufficio di Piano dell’Ambito S01-1, Comune di Nocera Inferiore capofila e il soggetto selezionato, avrà durata di 12 mesi dalla data di sottoscrizione della convenzione e inizio delle attività.</w:t>
      </w:r>
    </w:p>
    <w:p w14:paraId="710B8BF5" w14:textId="77777777"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Per garantire continuità ai servizi potrà essere prevista la proroga tecnica per il periodo necessario per portare eventualmente a termine le procedure di nuovo affidamento, ed in ogni caso di durata non superiore a tre mesi.</w:t>
      </w:r>
    </w:p>
    <w:p w14:paraId="63052E30" w14:textId="77777777" w:rsidR="00D679DB" w:rsidRPr="001112E6" w:rsidRDefault="00D679DB" w:rsidP="00D679DB">
      <w:pPr>
        <w:autoSpaceDE w:val="0"/>
        <w:autoSpaceDN w:val="0"/>
        <w:adjustRightInd w:val="0"/>
        <w:spacing w:after="0" w:line="240" w:lineRule="auto"/>
        <w:rPr>
          <w:rFonts w:ascii="Times New Roman" w:hAnsi="Times New Roman" w:cs="Times New Roman"/>
          <w:color w:val="000000"/>
          <w:sz w:val="24"/>
          <w:szCs w:val="24"/>
        </w:rPr>
      </w:pPr>
    </w:p>
    <w:p w14:paraId="510DFB2F" w14:textId="583DCCE9" w:rsidR="00D679DB" w:rsidRPr="001112E6" w:rsidRDefault="00D679DB" w:rsidP="00905265">
      <w:pPr>
        <w:pStyle w:val="Paragrafoelenco"/>
        <w:numPr>
          <w:ilvl w:val="0"/>
          <w:numId w:val="28"/>
        </w:num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 xml:space="preserve">SOGGETTI AMMESSI ALLA CO-PROGETTAZIONE </w:t>
      </w:r>
    </w:p>
    <w:p w14:paraId="206A2CF1" w14:textId="2BA3FE49"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Potranno manifestare la loro disponibilità tutti i soggetti del terzo settore</w:t>
      </w:r>
      <w:r w:rsidR="000F4AC8" w:rsidRPr="001112E6">
        <w:rPr>
          <w:rFonts w:ascii="Times New Roman" w:eastAsia="CIDFont+F3" w:hAnsi="Times New Roman" w:cs="Times New Roman"/>
          <w:color w:val="000000"/>
          <w:sz w:val="24"/>
          <w:szCs w:val="24"/>
        </w:rPr>
        <w:t xml:space="preserve">, ad eccezione delle organizzazioni di volontariato, </w:t>
      </w:r>
      <w:r w:rsidRPr="001112E6">
        <w:rPr>
          <w:rFonts w:ascii="Times New Roman" w:eastAsia="CIDFont+F3" w:hAnsi="Times New Roman" w:cs="Times New Roman"/>
          <w:color w:val="000000"/>
          <w:sz w:val="24"/>
          <w:szCs w:val="24"/>
        </w:rPr>
        <w:t>che in forma singola o di raggruppamento temporaneo, siano interessati ad operare ne</w:t>
      </w:r>
      <w:r w:rsidR="000F4AC8" w:rsidRPr="001112E6">
        <w:rPr>
          <w:rFonts w:ascii="Times New Roman" w:eastAsia="CIDFont+F3" w:hAnsi="Times New Roman" w:cs="Times New Roman"/>
          <w:color w:val="000000"/>
          <w:sz w:val="24"/>
          <w:szCs w:val="24"/>
        </w:rPr>
        <w:t>ll’</w:t>
      </w:r>
      <w:r w:rsidRPr="001112E6">
        <w:rPr>
          <w:rFonts w:ascii="Times New Roman" w:eastAsia="CIDFont+F3" w:hAnsi="Times New Roman" w:cs="Times New Roman"/>
          <w:color w:val="000000"/>
          <w:sz w:val="24"/>
          <w:szCs w:val="24"/>
        </w:rPr>
        <w:t xml:space="preserve"> ambit</w:t>
      </w:r>
      <w:r w:rsidR="000F4AC8" w:rsidRPr="001112E6">
        <w:rPr>
          <w:rFonts w:ascii="Times New Roman" w:eastAsia="CIDFont+F3" w:hAnsi="Times New Roman" w:cs="Times New Roman"/>
          <w:color w:val="000000"/>
          <w:sz w:val="24"/>
          <w:szCs w:val="24"/>
        </w:rPr>
        <w:t>o</w:t>
      </w:r>
      <w:r w:rsidRPr="001112E6">
        <w:rPr>
          <w:rFonts w:ascii="Times New Roman" w:eastAsia="CIDFont+F3" w:hAnsi="Times New Roman" w:cs="Times New Roman"/>
          <w:color w:val="000000"/>
          <w:sz w:val="24"/>
          <w:szCs w:val="24"/>
        </w:rPr>
        <w:t xml:space="preserve"> di intervento oggetto di co-progettazione, mediante presentazione della </w:t>
      </w:r>
      <w:r w:rsidRPr="001112E6">
        <w:rPr>
          <w:rFonts w:ascii="Times New Roman" w:hAnsi="Times New Roman" w:cs="Times New Roman"/>
          <w:color w:val="000000"/>
          <w:sz w:val="24"/>
          <w:szCs w:val="24"/>
        </w:rPr>
        <w:t xml:space="preserve">DOMANDA DI PARTECIPAZIONE </w:t>
      </w:r>
      <w:r w:rsidR="00905265" w:rsidRPr="001112E6">
        <w:rPr>
          <w:rFonts w:ascii="Times New Roman" w:hAnsi="Times New Roman" w:cs="Times New Roman"/>
          <w:color w:val="000000"/>
          <w:sz w:val="24"/>
          <w:szCs w:val="24"/>
        </w:rPr>
        <w:t>(All. 1)</w:t>
      </w:r>
      <w:r w:rsidR="00F653CB" w:rsidRPr="001112E6">
        <w:rPr>
          <w:rFonts w:ascii="Times New Roman" w:hAnsi="Times New Roman" w:cs="Times New Roman"/>
          <w:color w:val="000000"/>
          <w:sz w:val="24"/>
          <w:szCs w:val="24"/>
        </w:rPr>
        <w:t>.</w:t>
      </w:r>
    </w:p>
    <w:p w14:paraId="19A499B4" w14:textId="77777777" w:rsidR="005A37B1" w:rsidRPr="001112E6" w:rsidRDefault="005A37B1"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Per soggetti del Terzo Settore si intendono gli organismi con varia configurazione giuridica, secondo quanto previsto dall’art. 4 del D. Lgs. 3 luglio 2017, n. 117, purché in possesso dei seguenti requisiti minimi:</w:t>
      </w:r>
    </w:p>
    <w:p w14:paraId="5AA93DBE" w14:textId="78431FAC" w:rsidR="005A37B1" w:rsidRPr="001112E6" w:rsidRDefault="005A37B1"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a. Iscrizione al Registro Unico del Terzo Settore (RUNTS);</w:t>
      </w:r>
    </w:p>
    <w:p w14:paraId="29B29A6F" w14:textId="00AFB3DE" w:rsidR="005A37B1" w:rsidRPr="001112E6" w:rsidRDefault="005A37B1"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b. inesistenza dei motivi di esclusione previsti dagli articoli 94 e 95 del D. Lgs. n. 36/2023;</w:t>
      </w:r>
    </w:p>
    <w:p w14:paraId="43DB6A31" w14:textId="77777777" w:rsidR="005A37B1" w:rsidRPr="001112E6" w:rsidRDefault="005A37B1" w:rsidP="005A37B1">
      <w:pPr>
        <w:autoSpaceDE w:val="0"/>
        <w:autoSpaceDN w:val="0"/>
        <w:adjustRightInd w:val="0"/>
        <w:spacing w:after="0" w:line="240" w:lineRule="auto"/>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c. insussistenza nei confronti dei soggetti individuati dall'art. 85 del D. Lgs. n.</w:t>
      </w:r>
    </w:p>
    <w:p w14:paraId="2D5897AD" w14:textId="2943EC3D" w:rsidR="005A37B1" w:rsidRPr="001112E6" w:rsidRDefault="005A37B1" w:rsidP="005A37B1">
      <w:pPr>
        <w:autoSpaceDE w:val="0"/>
        <w:autoSpaceDN w:val="0"/>
        <w:adjustRightInd w:val="0"/>
        <w:spacing w:after="0" w:line="240" w:lineRule="auto"/>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159/2011 e ss.mm.ii., di cause di decadenza, di divieto o di sospensione di cui</w:t>
      </w:r>
      <w:r w:rsidR="001112E6">
        <w:rPr>
          <w:rFonts w:ascii="Times New Roman" w:eastAsia="CIDFont+F3" w:hAnsi="Times New Roman" w:cs="Times New Roman"/>
          <w:color w:val="000000"/>
          <w:sz w:val="24"/>
          <w:szCs w:val="24"/>
        </w:rPr>
        <w:t>v</w:t>
      </w:r>
      <w:r w:rsidRPr="001112E6">
        <w:rPr>
          <w:rFonts w:ascii="Times New Roman" w:eastAsia="CIDFont+F3" w:hAnsi="Times New Roman" w:cs="Times New Roman"/>
          <w:color w:val="000000"/>
          <w:sz w:val="24"/>
          <w:szCs w:val="24"/>
        </w:rPr>
        <w:t>all’art. 67 e tentativi di infiltrazione mafiosa di cui all’art. 84, comma 4, dello stesso</w:t>
      </w:r>
      <w:r w:rsidR="001112E6">
        <w:rPr>
          <w:rFonts w:ascii="Times New Roman" w:eastAsia="CIDFont+F3" w:hAnsi="Times New Roman" w:cs="Times New Roman"/>
          <w:color w:val="000000"/>
          <w:sz w:val="24"/>
          <w:szCs w:val="24"/>
        </w:rPr>
        <w:t xml:space="preserve"> </w:t>
      </w:r>
      <w:r w:rsidRPr="001112E6">
        <w:rPr>
          <w:rFonts w:ascii="Times New Roman" w:eastAsia="CIDFont+F3" w:hAnsi="Times New Roman" w:cs="Times New Roman"/>
          <w:color w:val="000000"/>
          <w:sz w:val="24"/>
          <w:szCs w:val="24"/>
        </w:rPr>
        <w:t>D. Lgs. n. 159/2011;</w:t>
      </w:r>
    </w:p>
    <w:p w14:paraId="4E492229" w14:textId="48BB9311" w:rsidR="005A37B1" w:rsidRPr="001112E6" w:rsidRDefault="005A37B1"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lastRenderedPageBreak/>
        <w:t xml:space="preserve">d. </w:t>
      </w:r>
      <w:r w:rsidRPr="001112E6">
        <w:rPr>
          <w:rFonts w:ascii="Times New Roman" w:hAnsi="Times New Roman" w:cs="Times New Roman"/>
          <w:color w:val="000000"/>
          <w:sz w:val="24"/>
          <w:szCs w:val="24"/>
        </w:rPr>
        <w:t>esperienza tecnico-specifica</w:t>
      </w:r>
      <w:r w:rsidRPr="001112E6">
        <w:rPr>
          <w:rFonts w:ascii="Times New Roman" w:eastAsia="CIDFont+F3" w:hAnsi="Times New Roman" w:cs="Times New Roman"/>
          <w:color w:val="000000"/>
          <w:sz w:val="24"/>
          <w:szCs w:val="24"/>
        </w:rPr>
        <w:t>: un’esperienza almeno triennale calcolata nel periodo dall’</w:t>
      </w:r>
      <w:r w:rsidR="001112E6" w:rsidRPr="001112E6">
        <w:rPr>
          <w:rFonts w:ascii="Times New Roman" w:eastAsia="CIDFont+F3" w:hAnsi="Times New Roman" w:cs="Times New Roman"/>
          <w:color w:val="000000"/>
          <w:sz w:val="24"/>
          <w:szCs w:val="24"/>
        </w:rPr>
        <w:t>1 giugno</w:t>
      </w:r>
      <w:r w:rsidRPr="001112E6">
        <w:rPr>
          <w:rFonts w:ascii="Times New Roman" w:eastAsia="CIDFont+F3" w:hAnsi="Times New Roman" w:cs="Times New Roman"/>
          <w:color w:val="000000"/>
          <w:sz w:val="24"/>
          <w:szCs w:val="24"/>
        </w:rPr>
        <w:t xml:space="preserve"> 2013 al 30 giugno 2024 in servizi a sostegno delle donne vittime di violenza o simi</w:t>
      </w:r>
      <w:r w:rsidR="001112E6">
        <w:rPr>
          <w:rFonts w:ascii="Times New Roman" w:eastAsia="CIDFont+F3" w:hAnsi="Times New Roman" w:cs="Times New Roman"/>
          <w:color w:val="000000"/>
          <w:sz w:val="24"/>
          <w:szCs w:val="24"/>
        </w:rPr>
        <w:t xml:space="preserve">lari (mod. </w:t>
      </w:r>
      <w:r w:rsidRPr="001112E6">
        <w:rPr>
          <w:rFonts w:ascii="Times New Roman" w:eastAsia="CIDFont+F3" w:hAnsi="Times New Roman" w:cs="Times New Roman"/>
          <w:color w:val="000000"/>
          <w:sz w:val="24"/>
          <w:szCs w:val="24"/>
        </w:rPr>
        <w:t xml:space="preserve">esperienza all. 1 </w:t>
      </w:r>
      <w:r w:rsidR="00AE0435">
        <w:rPr>
          <w:rFonts w:ascii="Times New Roman" w:eastAsia="CIDFont+F3" w:hAnsi="Times New Roman" w:cs="Times New Roman"/>
          <w:color w:val="000000"/>
          <w:sz w:val="24"/>
          <w:szCs w:val="24"/>
        </w:rPr>
        <w:t>c</w:t>
      </w:r>
      <w:r w:rsidRPr="001112E6">
        <w:rPr>
          <w:rFonts w:ascii="Times New Roman" w:eastAsia="CIDFont+F3" w:hAnsi="Times New Roman" w:cs="Times New Roman"/>
          <w:color w:val="000000"/>
          <w:sz w:val="24"/>
          <w:szCs w:val="24"/>
        </w:rPr>
        <w:t>);</w:t>
      </w:r>
    </w:p>
    <w:p w14:paraId="07105BF6" w14:textId="77777777" w:rsidR="005A37B1" w:rsidRPr="001112E6" w:rsidRDefault="005A37B1" w:rsidP="00E63E47">
      <w:pPr>
        <w:autoSpaceDE w:val="0"/>
        <w:autoSpaceDN w:val="0"/>
        <w:adjustRightInd w:val="0"/>
        <w:spacing w:after="0" w:line="240" w:lineRule="auto"/>
        <w:rPr>
          <w:rFonts w:ascii="Times New Roman" w:eastAsia="CIDFont+F3" w:hAnsi="Times New Roman" w:cs="Times New Roman"/>
          <w:color w:val="000000"/>
          <w:sz w:val="24"/>
          <w:szCs w:val="24"/>
        </w:rPr>
      </w:pPr>
    </w:p>
    <w:p w14:paraId="25F8C558" w14:textId="77777777"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In caso di ATS., i requisiti di ammissione devono essere così posseduti e dichiarati:</w:t>
      </w:r>
    </w:p>
    <w:p w14:paraId="53B77CE9" w14:textId="6DFA3752"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 quelli di cui alle lettere a), b), c) da ciascun soggetto costituente il raggruppamento;</w:t>
      </w:r>
    </w:p>
    <w:p w14:paraId="413FDC79" w14:textId="33292A3E"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 quello di cui alla lettera d) deve essere posseduto cumulativamente dal raggruppamento temporaneo, purché il mandatario possegga da solo almeno il 40% del requisito che sia comunque maggioritario rispetto agli altri.</w:t>
      </w:r>
    </w:p>
    <w:p w14:paraId="49F9E207" w14:textId="77777777"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Il Raggruppamento temporaneo di Impresa o l’associazione temporanea di scopo può essere:</w:t>
      </w:r>
    </w:p>
    <w:p w14:paraId="1260F8BE" w14:textId="77777777" w:rsidR="00D679DB" w:rsidRPr="001112E6" w:rsidRDefault="00D679DB" w:rsidP="001112E6">
      <w:pPr>
        <w:pStyle w:val="Paragrafoelenco"/>
        <w:numPr>
          <w:ilvl w:val="0"/>
          <w:numId w:val="25"/>
        </w:num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già stipulato formalmente all’atto di presentazione della proposta;</w:t>
      </w:r>
    </w:p>
    <w:p w14:paraId="2D334E77" w14:textId="77777777" w:rsidR="00D679DB" w:rsidRPr="001112E6" w:rsidRDefault="00D679DB" w:rsidP="001112E6">
      <w:pPr>
        <w:pStyle w:val="Paragrafoelenco"/>
        <w:numPr>
          <w:ilvl w:val="0"/>
          <w:numId w:val="25"/>
        </w:num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 xml:space="preserve">dichiarato e specificato in carta semplice all’atto di presentazione della proposta. </w:t>
      </w:r>
    </w:p>
    <w:p w14:paraId="245602F9" w14:textId="77777777"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In caso di aggiudicazione, la formalizzazione deve avvenire entro e non oltre 30 giorni dalla stesura del progetto definitivo.</w:t>
      </w:r>
    </w:p>
    <w:p w14:paraId="12BCD8D6" w14:textId="62549E10"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 xml:space="preserve">Si ribadisce che l’assenza dei motivi di esclusione di </w:t>
      </w:r>
      <w:r w:rsidR="00E63E47" w:rsidRPr="001112E6">
        <w:rPr>
          <w:rFonts w:ascii="Times New Roman" w:eastAsia="CIDFont+F3" w:hAnsi="Times New Roman" w:cs="Times New Roman"/>
          <w:color w:val="000000"/>
          <w:sz w:val="24"/>
          <w:szCs w:val="24"/>
        </w:rPr>
        <w:t xml:space="preserve">cui </w:t>
      </w:r>
      <w:r w:rsidRPr="001112E6">
        <w:rPr>
          <w:rFonts w:ascii="Times New Roman" w:eastAsia="CIDFont+F3" w:hAnsi="Times New Roman" w:cs="Times New Roman"/>
          <w:color w:val="000000"/>
          <w:sz w:val="24"/>
          <w:szCs w:val="24"/>
        </w:rPr>
        <w:t xml:space="preserve">agli articoli 94 e 95 del D. Lgs. n. 36/2023 deve essere posseduta e dichiarata da ciascuna delle Imprese associate/consorziate o enti. </w:t>
      </w:r>
    </w:p>
    <w:p w14:paraId="71D73D11" w14:textId="77777777" w:rsidR="00D679DB" w:rsidRPr="001112E6" w:rsidRDefault="00D679DB"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La domanda dovrà essere sottoscritta da tutti i soggetti che fanno parte dell’ATS o del costituendo consorzio ordinario di concorrenti.</w:t>
      </w:r>
    </w:p>
    <w:p w14:paraId="451C5CDE" w14:textId="77777777" w:rsidR="00224CFF" w:rsidRPr="001112E6" w:rsidRDefault="00224CFF" w:rsidP="00F1562B">
      <w:pPr>
        <w:autoSpaceDE w:val="0"/>
        <w:autoSpaceDN w:val="0"/>
        <w:adjustRightInd w:val="0"/>
        <w:spacing w:after="0" w:line="240" w:lineRule="auto"/>
        <w:jc w:val="both"/>
        <w:rPr>
          <w:rFonts w:ascii="Times New Roman" w:hAnsi="Times New Roman" w:cs="Times New Roman"/>
          <w:color w:val="000000"/>
          <w:sz w:val="24"/>
          <w:szCs w:val="24"/>
        </w:rPr>
      </w:pPr>
    </w:p>
    <w:p w14:paraId="44573456" w14:textId="77777777" w:rsidR="00905265" w:rsidRPr="001112E6" w:rsidRDefault="00033FE8" w:rsidP="00F1562B">
      <w:pPr>
        <w:pStyle w:val="Paragrafoelenco"/>
        <w:numPr>
          <w:ilvl w:val="0"/>
          <w:numId w:val="28"/>
        </w:numPr>
        <w:autoSpaceDE w:val="0"/>
        <w:autoSpaceDN w:val="0"/>
        <w:adjustRightInd w:val="0"/>
        <w:spacing w:after="0" w:line="240" w:lineRule="auto"/>
        <w:jc w:val="both"/>
        <w:rPr>
          <w:rFonts w:ascii="Times New Roman" w:hAnsi="Times New Roman" w:cs="Times New Roman"/>
          <w:b/>
          <w:color w:val="000000"/>
          <w:sz w:val="24"/>
          <w:szCs w:val="24"/>
          <w:lang w:bidi="he-IL"/>
        </w:rPr>
      </w:pPr>
      <w:r w:rsidRPr="001112E6">
        <w:rPr>
          <w:rFonts w:ascii="Times New Roman" w:hAnsi="Times New Roman" w:cs="Times New Roman"/>
          <w:b/>
          <w:color w:val="000000"/>
          <w:sz w:val="24"/>
          <w:szCs w:val="24"/>
          <w:lang w:bidi="he-IL"/>
        </w:rPr>
        <w:t>REQUISITI DI PARTECIPAZIONE</w:t>
      </w:r>
    </w:p>
    <w:p w14:paraId="1CCDE680" w14:textId="68AD4A79" w:rsidR="00962739" w:rsidRPr="001112E6" w:rsidRDefault="00962739" w:rsidP="00905265">
      <w:pPr>
        <w:autoSpaceDE w:val="0"/>
        <w:autoSpaceDN w:val="0"/>
        <w:adjustRightInd w:val="0"/>
        <w:spacing w:after="0" w:line="240" w:lineRule="auto"/>
        <w:jc w:val="both"/>
        <w:rPr>
          <w:rFonts w:ascii="Times New Roman" w:hAnsi="Times New Roman" w:cs="Times New Roman"/>
          <w:b/>
          <w:color w:val="000000"/>
          <w:sz w:val="24"/>
          <w:szCs w:val="24"/>
          <w:lang w:bidi="he-IL"/>
        </w:rPr>
      </w:pPr>
      <w:r w:rsidRPr="001112E6">
        <w:rPr>
          <w:rFonts w:ascii="Times New Roman" w:hAnsi="Times New Roman" w:cs="Times New Roman"/>
          <w:color w:val="000000"/>
          <w:sz w:val="24"/>
          <w:szCs w:val="24"/>
          <w:lang w:bidi="he-IL"/>
        </w:rPr>
        <w:t>I Soggetti interessati, in persona del Legale Rappresentante, dovranno dichiarare,</w:t>
      </w:r>
      <w:r w:rsidR="005C706B"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 xml:space="preserve">a pena di esclusione dalla presente </w:t>
      </w:r>
      <w:r w:rsidR="001112E6" w:rsidRPr="001112E6">
        <w:rPr>
          <w:rFonts w:ascii="Times New Roman" w:hAnsi="Times New Roman" w:cs="Times New Roman"/>
          <w:color w:val="000000"/>
          <w:sz w:val="24"/>
          <w:szCs w:val="24"/>
          <w:lang w:bidi="he-IL"/>
        </w:rPr>
        <w:t>procedura, il</w:t>
      </w:r>
      <w:r w:rsidRPr="001112E6">
        <w:rPr>
          <w:rFonts w:ascii="Times New Roman" w:hAnsi="Times New Roman" w:cs="Times New Roman"/>
          <w:color w:val="000000"/>
          <w:sz w:val="24"/>
          <w:szCs w:val="24"/>
          <w:lang w:bidi="he-IL"/>
        </w:rPr>
        <w:t xml:space="preserve"> possesso dei</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seguenti requisiti:</w:t>
      </w:r>
    </w:p>
    <w:p w14:paraId="22108688" w14:textId="7AD6B756"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idoneità morale e professionale a stipulare convenzioni con la</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 xml:space="preserve">Pubblica </w:t>
      </w:r>
      <w:r w:rsidR="00BA32B2" w:rsidRPr="001112E6">
        <w:rPr>
          <w:rFonts w:ascii="Times New Roman" w:hAnsi="Times New Roman" w:cs="Times New Roman"/>
          <w:color w:val="000000"/>
          <w:sz w:val="24"/>
          <w:szCs w:val="24"/>
          <w:lang w:bidi="he-IL"/>
        </w:rPr>
        <w:t>Amministrazione,</w:t>
      </w:r>
      <w:r w:rsidR="00BA32B2" w:rsidRPr="001112E6">
        <w:rPr>
          <w:rFonts w:ascii="Times New Roman" w:hAnsi="Times New Roman" w:cs="Times New Roman"/>
          <w:sz w:val="24"/>
          <w:szCs w:val="24"/>
        </w:rPr>
        <w:t xml:space="preserve"> ovvero</w:t>
      </w:r>
      <w:r w:rsidRPr="001112E6">
        <w:rPr>
          <w:rFonts w:ascii="Times New Roman" w:hAnsi="Times New Roman" w:cs="Times New Roman"/>
          <w:sz w:val="24"/>
          <w:szCs w:val="24"/>
        </w:rPr>
        <w:t xml:space="preserve">, la mancanza di motivi di esclusione di cui </w:t>
      </w:r>
      <w:r w:rsidR="00952D48" w:rsidRPr="001112E6">
        <w:rPr>
          <w:rFonts w:ascii="Times New Roman" w:hAnsi="Times New Roman" w:cs="Times New Roman"/>
          <w:sz w:val="24"/>
          <w:szCs w:val="24"/>
        </w:rPr>
        <w:t>agli artt. 94-9</w:t>
      </w:r>
      <w:r w:rsidR="00E63E47" w:rsidRPr="001112E6">
        <w:rPr>
          <w:rFonts w:ascii="Times New Roman" w:hAnsi="Times New Roman" w:cs="Times New Roman"/>
          <w:sz w:val="24"/>
          <w:szCs w:val="24"/>
        </w:rPr>
        <w:t>5</w:t>
      </w:r>
      <w:r w:rsidR="00952D48" w:rsidRPr="001112E6">
        <w:rPr>
          <w:rFonts w:ascii="Times New Roman" w:hAnsi="Times New Roman" w:cs="Times New Roman"/>
          <w:sz w:val="24"/>
          <w:szCs w:val="24"/>
        </w:rPr>
        <w:t xml:space="preserve"> </w:t>
      </w:r>
      <w:r w:rsidRPr="001112E6">
        <w:rPr>
          <w:rFonts w:ascii="Times New Roman" w:hAnsi="Times New Roman" w:cs="Times New Roman"/>
          <w:sz w:val="24"/>
          <w:szCs w:val="24"/>
        </w:rPr>
        <w:t xml:space="preserve"> del D.Lgs. </w:t>
      </w:r>
      <w:r w:rsidR="00952D48" w:rsidRPr="001112E6">
        <w:rPr>
          <w:rFonts w:ascii="Times New Roman" w:hAnsi="Times New Roman" w:cs="Times New Roman"/>
          <w:sz w:val="24"/>
          <w:szCs w:val="24"/>
        </w:rPr>
        <w:t>36</w:t>
      </w:r>
      <w:r w:rsidRPr="001112E6">
        <w:rPr>
          <w:rFonts w:ascii="Times New Roman" w:hAnsi="Times New Roman" w:cs="Times New Roman"/>
          <w:sz w:val="24"/>
          <w:szCs w:val="24"/>
        </w:rPr>
        <w:t>/20</w:t>
      </w:r>
      <w:r w:rsidR="00952D48" w:rsidRPr="001112E6">
        <w:rPr>
          <w:rFonts w:ascii="Times New Roman" w:hAnsi="Times New Roman" w:cs="Times New Roman"/>
          <w:sz w:val="24"/>
          <w:szCs w:val="24"/>
        </w:rPr>
        <w:t>23</w:t>
      </w:r>
      <w:r w:rsidRPr="001112E6">
        <w:rPr>
          <w:rFonts w:ascii="Times New Roman" w:hAnsi="Times New Roman" w:cs="Times New Roman"/>
          <w:sz w:val="24"/>
          <w:szCs w:val="24"/>
        </w:rPr>
        <w:t>;</w:t>
      </w:r>
    </w:p>
    <w:p w14:paraId="6F05D490" w14:textId="77777777"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iscrizione al RUNTS (REGISTRO UNICO NAZIONALE DEL TERZO SETTORE);</w:t>
      </w:r>
    </w:p>
    <w:p w14:paraId="4DB88B41" w14:textId="346107C1" w:rsidR="00962739" w:rsidRPr="001112E6" w:rsidRDefault="000F68C1"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bookmarkStart w:id="4" w:name="_Hlk139291461"/>
      <w:r w:rsidRPr="001112E6">
        <w:rPr>
          <w:rFonts w:ascii="Times New Roman" w:hAnsi="Times New Roman" w:cs="Times New Roman"/>
          <w:color w:val="000000"/>
          <w:sz w:val="24"/>
          <w:szCs w:val="24"/>
          <w:lang w:bidi="he-IL"/>
        </w:rPr>
        <w:t xml:space="preserve">avere nello Statuto i temi del contrasto alla violenza di genere, del sostegno, della protezione e dell'assistenza </w:t>
      </w:r>
      <w:r w:rsidR="005C706B" w:rsidRPr="001112E6">
        <w:rPr>
          <w:rFonts w:ascii="Times New Roman" w:hAnsi="Times New Roman" w:cs="Times New Roman"/>
          <w:color w:val="000000"/>
          <w:sz w:val="24"/>
          <w:szCs w:val="24"/>
          <w:lang w:bidi="he-IL"/>
        </w:rPr>
        <w:t>a</w:t>
      </w:r>
      <w:r w:rsidRPr="001112E6">
        <w:rPr>
          <w:rFonts w:ascii="Times New Roman" w:hAnsi="Times New Roman" w:cs="Times New Roman"/>
          <w:color w:val="000000"/>
          <w:sz w:val="24"/>
          <w:szCs w:val="24"/>
          <w:lang w:bidi="he-IL"/>
        </w:rPr>
        <w:t>lle donne vittime di violenza e dei loro figli quali finalità esclusive o prioritarie, coerentemente con quanto indicato con gli obiettivi della Convenzione di Istanbul</w:t>
      </w:r>
      <w:r w:rsidR="00962739" w:rsidRPr="001112E6">
        <w:rPr>
          <w:rFonts w:ascii="Times New Roman" w:hAnsi="Times New Roman" w:cs="Times New Roman"/>
          <w:color w:val="000000"/>
          <w:sz w:val="24"/>
          <w:szCs w:val="24"/>
          <w:lang w:bidi="he-IL"/>
        </w:rPr>
        <w:t>;</w:t>
      </w:r>
    </w:p>
    <w:bookmarkEnd w:id="4"/>
    <w:p w14:paraId="3BC308AB" w14:textId="77777777"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di essere in regola in materia di contribuzione previdenziale, assicurativa e infortunistica,</w:t>
      </w:r>
      <w:r w:rsidR="000C2318"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per tutti i soggetti che hanno una posizione INAIL o INPS attiva;</w:t>
      </w:r>
    </w:p>
    <w:p w14:paraId="4430499C" w14:textId="2EB39939" w:rsidR="00962739" w:rsidRPr="001112E6" w:rsidRDefault="000F68C1" w:rsidP="00F1562B">
      <w:pPr>
        <w:numPr>
          <w:ilvl w:val="0"/>
          <w:numId w:val="7"/>
        </w:numPr>
        <w:autoSpaceDE w:val="0"/>
        <w:autoSpaceDN w:val="0"/>
        <w:adjustRightInd w:val="0"/>
        <w:spacing w:after="0" w:line="240" w:lineRule="auto"/>
        <w:ind w:left="0"/>
        <w:jc w:val="both"/>
        <w:rPr>
          <w:rFonts w:ascii="Times New Roman" w:hAnsi="Times New Roman" w:cs="Times New Roman"/>
          <w:sz w:val="24"/>
          <w:szCs w:val="24"/>
          <w:lang w:bidi="he-IL"/>
        </w:rPr>
      </w:pPr>
      <w:bookmarkStart w:id="5" w:name="_Hlk139291499"/>
      <w:r w:rsidRPr="001112E6">
        <w:rPr>
          <w:rFonts w:ascii="Times New Roman" w:hAnsi="Times New Roman" w:cs="Times New Roman"/>
          <w:sz w:val="24"/>
          <w:szCs w:val="24"/>
          <w:shd w:val="clear" w:color="auto" w:fill="FFFFFF"/>
        </w:rPr>
        <w:t xml:space="preserve">essere in possesso di una consolidata e </w:t>
      </w:r>
      <w:r w:rsidR="00D3343E" w:rsidRPr="001112E6">
        <w:rPr>
          <w:rFonts w:ascii="Times New Roman" w:hAnsi="Times New Roman" w:cs="Times New Roman"/>
          <w:sz w:val="24"/>
          <w:szCs w:val="24"/>
          <w:shd w:val="clear" w:color="auto" w:fill="FFFFFF"/>
        </w:rPr>
        <w:t xml:space="preserve">comprovata esperienza almeno </w:t>
      </w:r>
      <w:r w:rsidR="003E1AF7" w:rsidRPr="001112E6">
        <w:rPr>
          <w:rFonts w:ascii="Times New Roman" w:hAnsi="Times New Roman" w:cs="Times New Roman"/>
          <w:sz w:val="24"/>
          <w:szCs w:val="24"/>
          <w:shd w:val="clear" w:color="auto" w:fill="FFFFFF"/>
        </w:rPr>
        <w:t xml:space="preserve">triennale, calcolata nei dieci anni antecedenti la data di pubblicazione del presente avviso, </w:t>
      </w:r>
      <w:r w:rsidR="00D3343E" w:rsidRPr="001112E6">
        <w:rPr>
          <w:rFonts w:ascii="Times New Roman" w:hAnsi="Times New Roman" w:cs="Times New Roman"/>
          <w:sz w:val="24"/>
          <w:szCs w:val="24"/>
          <w:shd w:val="clear" w:color="auto" w:fill="FFFFFF"/>
        </w:rPr>
        <w:t xml:space="preserve">nell'impegno contro </w:t>
      </w:r>
      <w:r w:rsidRPr="001112E6">
        <w:rPr>
          <w:rFonts w:ascii="Times New Roman" w:hAnsi="Times New Roman" w:cs="Times New Roman"/>
          <w:sz w:val="24"/>
          <w:szCs w:val="24"/>
          <w:shd w:val="clear" w:color="auto" w:fill="FFFFFF"/>
        </w:rPr>
        <w:t xml:space="preserve">la violenza alle donne da attestare attraverso autodichiarazione che indichi il servizio svolto, la durata, l’Ente committente e l’importo </w:t>
      </w:r>
      <w:r w:rsidR="00D3343E" w:rsidRPr="001112E6">
        <w:rPr>
          <w:rFonts w:ascii="Times New Roman" w:hAnsi="Times New Roman" w:cs="Times New Roman"/>
          <w:sz w:val="24"/>
          <w:szCs w:val="24"/>
          <w:shd w:val="clear" w:color="auto" w:fill="FFFFFF"/>
        </w:rPr>
        <w:t>del servizio svolto</w:t>
      </w:r>
      <w:bookmarkEnd w:id="5"/>
      <w:r w:rsidR="00962739" w:rsidRPr="001112E6">
        <w:rPr>
          <w:rFonts w:ascii="Times New Roman" w:hAnsi="Times New Roman" w:cs="Times New Roman"/>
          <w:sz w:val="24"/>
          <w:szCs w:val="24"/>
          <w:lang w:bidi="he-IL"/>
        </w:rPr>
        <w:t>;</w:t>
      </w:r>
    </w:p>
    <w:p w14:paraId="0B84B613" w14:textId="2C689B42"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di essere in regola con l’applicazione della normativa relativa alla sicurezza sul luogo di lavoro e</w:t>
      </w:r>
      <w:r w:rsidR="0014561D"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di rispettare le norme per il diritto al lavoro dei minori</w:t>
      </w:r>
      <w:r w:rsidR="00905265" w:rsidRPr="001112E6">
        <w:rPr>
          <w:rFonts w:ascii="Times New Roman" w:hAnsi="Times New Roman" w:cs="Times New Roman"/>
          <w:color w:val="000000"/>
          <w:sz w:val="24"/>
          <w:szCs w:val="24"/>
          <w:lang w:bidi="he-IL"/>
        </w:rPr>
        <w:t xml:space="preserve"> e dei disabili</w:t>
      </w:r>
      <w:r w:rsidRPr="001112E6">
        <w:rPr>
          <w:rFonts w:ascii="Times New Roman" w:hAnsi="Times New Roman" w:cs="Times New Roman"/>
          <w:color w:val="000000"/>
          <w:sz w:val="24"/>
          <w:szCs w:val="24"/>
          <w:lang w:bidi="he-IL"/>
        </w:rPr>
        <w:t>;</w:t>
      </w:r>
    </w:p>
    <w:p w14:paraId="7D49A68E" w14:textId="77777777"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lastRenderedPageBreak/>
        <w:t xml:space="preserve">di applicare al personale dipendente il contratto nazionale del settore e i contratti </w:t>
      </w:r>
      <w:r w:rsidR="0014561D" w:rsidRPr="001112E6">
        <w:rPr>
          <w:rFonts w:ascii="Times New Roman" w:hAnsi="Times New Roman" w:cs="Times New Roman"/>
          <w:color w:val="000000"/>
          <w:sz w:val="24"/>
          <w:szCs w:val="24"/>
          <w:lang w:bidi="he-IL"/>
        </w:rPr>
        <w:t>integrativi, territoriali</w:t>
      </w:r>
      <w:r w:rsidRPr="001112E6">
        <w:rPr>
          <w:rFonts w:ascii="Times New Roman" w:hAnsi="Times New Roman" w:cs="Times New Roman"/>
          <w:color w:val="000000"/>
          <w:sz w:val="24"/>
          <w:szCs w:val="24"/>
          <w:lang w:bidi="he-IL"/>
        </w:rPr>
        <w:t xml:space="preserve"> e aziendali vigenti, con particolare riferimento ai salari minimi contrattuali;</w:t>
      </w:r>
    </w:p>
    <w:p w14:paraId="0D878382" w14:textId="77777777"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dichiarazione dei nominativi del legale rappresentante, associati, dipendenti con poteri</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decisionali nel presente procedimento ai fini del monitoraggio relativo al conflitto di interesse;</w:t>
      </w:r>
    </w:p>
    <w:p w14:paraId="22CCD7B0" w14:textId="77777777"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dichiarazione di non aver concluso contratti di lavoro subordinato o autonomo o di non aver</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conferito incarichi a ex-dipendenti del Comune di Nocera Inferiore o dei Comuni associati (nel triennio successivo alla cessazione</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del rapporto) che hanno esercitato poteri autoritativi o negoziali, nei confronti del Soggetto</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interessato al presente Avviso</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negli ultimi due anni di servizio;</w:t>
      </w:r>
    </w:p>
    <w:p w14:paraId="277B3D07" w14:textId="3AC1DDB5"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dichiarazione di insussistenza di condanne penali, di procedimenti penali, anche pendenti,</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riferiti al/i legale/i</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rappresentante/i e ai componenti degli organismi di direzione dell’Ente</w:t>
      </w:r>
      <w:r w:rsidR="00905265" w:rsidRPr="001112E6">
        <w:rPr>
          <w:rFonts w:ascii="Times New Roman" w:hAnsi="Times New Roman" w:cs="Times New Roman"/>
          <w:color w:val="000000"/>
          <w:sz w:val="24"/>
          <w:szCs w:val="24"/>
          <w:lang w:bidi="he-IL"/>
        </w:rPr>
        <w:t xml:space="preserve"> che contrastino con la possibilità di contrarre con la P.A. </w:t>
      </w:r>
      <w:r w:rsidRPr="001112E6">
        <w:rPr>
          <w:rFonts w:ascii="Times New Roman" w:hAnsi="Times New Roman" w:cs="Times New Roman"/>
          <w:color w:val="000000"/>
          <w:sz w:val="24"/>
          <w:szCs w:val="24"/>
          <w:lang w:bidi="he-IL"/>
        </w:rPr>
        <w:t>;</w:t>
      </w:r>
    </w:p>
    <w:p w14:paraId="3DE0F0F6" w14:textId="77777777"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dichiarazione di impegno a far rispettare ai propri dipendenti e/o collaboratori il codice di</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comportamento in vigore per i dipendenti degli enti locali;</w:t>
      </w:r>
    </w:p>
    <w:p w14:paraId="7988E8C7" w14:textId="5153D3F3" w:rsidR="00962739" w:rsidRPr="001112E6" w:rsidRDefault="00962739" w:rsidP="00F1562B">
      <w:pPr>
        <w:numPr>
          <w:ilvl w:val="0"/>
          <w:numId w:val="7"/>
        </w:numPr>
        <w:autoSpaceDE w:val="0"/>
        <w:autoSpaceDN w:val="0"/>
        <w:adjustRightInd w:val="0"/>
        <w:spacing w:after="0" w:line="240" w:lineRule="auto"/>
        <w:ind w:left="0"/>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dichiarazione di impegno ad assicurare, contestualmente alla sottoscrizione del</w:t>
      </w:r>
      <w:r w:rsidR="00F1562B" w:rsidRPr="001112E6">
        <w:rPr>
          <w:rFonts w:ascii="Times New Roman" w:hAnsi="Times New Roman" w:cs="Times New Roman"/>
          <w:color w:val="000000"/>
          <w:sz w:val="24"/>
          <w:szCs w:val="24"/>
          <w:lang w:bidi="he-IL"/>
        </w:rPr>
        <w:t>la</w:t>
      </w:r>
      <w:r w:rsidRPr="001112E6">
        <w:rPr>
          <w:rFonts w:ascii="Times New Roman" w:hAnsi="Times New Roman" w:cs="Times New Roman"/>
          <w:color w:val="000000"/>
          <w:sz w:val="24"/>
          <w:szCs w:val="24"/>
          <w:lang w:bidi="he-IL"/>
        </w:rPr>
        <w:t xml:space="preserve"> convenzione</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di cui a</w:t>
      </w:r>
      <w:r w:rsidR="00697E94" w:rsidRPr="001112E6">
        <w:rPr>
          <w:rFonts w:ascii="Times New Roman" w:hAnsi="Times New Roman" w:cs="Times New Roman"/>
          <w:color w:val="000000"/>
          <w:sz w:val="24"/>
          <w:szCs w:val="24"/>
          <w:lang w:bidi="he-IL"/>
        </w:rPr>
        <w:t xml:space="preserve">lla Fase 3 del </w:t>
      </w:r>
      <w:r w:rsidRPr="001112E6">
        <w:rPr>
          <w:rFonts w:ascii="Times New Roman" w:hAnsi="Times New Roman" w:cs="Times New Roman"/>
          <w:color w:val="000000"/>
          <w:sz w:val="24"/>
          <w:szCs w:val="24"/>
          <w:lang w:bidi="he-IL"/>
        </w:rPr>
        <w:t>successivo punto 6, il personale dipendente o incaricato, i volontari (ex</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Legge 266/1991), nonché le persone destinatarie delle attività oggetto del presente bando, contro</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gli infortuni e le malattie connessi allo svolgimento delle attività stesse, nonché per la</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responsabilità civile verso i terzi.</w:t>
      </w:r>
    </w:p>
    <w:p w14:paraId="14570B37" w14:textId="77777777" w:rsidR="00962739" w:rsidRPr="001112E6" w:rsidRDefault="00962739" w:rsidP="00F1562B">
      <w:pPr>
        <w:autoSpaceDE w:val="0"/>
        <w:autoSpaceDN w:val="0"/>
        <w:adjustRightInd w:val="0"/>
        <w:spacing w:after="0" w:line="240" w:lineRule="auto"/>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L'amministrazione, nella fase istruttoria, si riserva di controllare la veridicità delle dichiarazioni</w:t>
      </w:r>
      <w:r w:rsidR="00744BF6"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rese e di chiedere integrazioni o chiarimenti</w:t>
      </w:r>
      <w:r w:rsidR="006349A2" w:rsidRPr="001112E6">
        <w:rPr>
          <w:rFonts w:ascii="Times New Roman" w:hAnsi="Times New Roman" w:cs="Times New Roman"/>
          <w:color w:val="000000"/>
          <w:sz w:val="24"/>
          <w:szCs w:val="24"/>
          <w:lang w:bidi="he-IL"/>
        </w:rPr>
        <w:t>.</w:t>
      </w:r>
    </w:p>
    <w:p w14:paraId="6A55E644" w14:textId="77777777" w:rsidR="00F1562B" w:rsidRPr="001112E6" w:rsidRDefault="00F1562B" w:rsidP="00F1562B">
      <w:pPr>
        <w:autoSpaceDE w:val="0"/>
        <w:autoSpaceDN w:val="0"/>
        <w:adjustRightInd w:val="0"/>
        <w:spacing w:after="0" w:line="240" w:lineRule="auto"/>
        <w:jc w:val="both"/>
        <w:rPr>
          <w:rFonts w:ascii="Times New Roman" w:hAnsi="Times New Roman" w:cs="Times New Roman"/>
          <w:color w:val="000000"/>
          <w:sz w:val="24"/>
          <w:szCs w:val="24"/>
          <w:lang w:bidi="he-IL"/>
        </w:rPr>
      </w:pPr>
    </w:p>
    <w:p w14:paraId="1A8A2D4E" w14:textId="15FAE4CF" w:rsidR="00B60763" w:rsidRPr="001112E6" w:rsidRDefault="00033FE8" w:rsidP="00905265">
      <w:pPr>
        <w:pStyle w:val="Paragrafoelenco"/>
        <w:numPr>
          <w:ilvl w:val="0"/>
          <w:numId w:val="28"/>
        </w:num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MO</w:t>
      </w:r>
      <w:r w:rsidR="00B60763" w:rsidRPr="001112E6">
        <w:rPr>
          <w:rFonts w:ascii="Times New Roman" w:hAnsi="Times New Roman" w:cs="Times New Roman"/>
          <w:b/>
          <w:bCs/>
          <w:color w:val="000000"/>
          <w:sz w:val="24"/>
          <w:szCs w:val="24"/>
        </w:rPr>
        <w:t>DALITÀ E FASI DELLA PROCEDURA DI ISTRUTTORIA PUBBLICA</w:t>
      </w:r>
    </w:p>
    <w:p w14:paraId="41F8C13C" w14:textId="77777777"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La procedura si svolgerà in tre fasi distinte:</w:t>
      </w:r>
    </w:p>
    <w:p w14:paraId="7F19E19A" w14:textId="32D08926"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hAnsi="Times New Roman" w:cs="Times New Roman"/>
          <w:b/>
          <w:bCs/>
          <w:color w:val="000000"/>
          <w:sz w:val="24"/>
          <w:szCs w:val="24"/>
        </w:rPr>
        <w:t xml:space="preserve">1) </w:t>
      </w:r>
      <w:r w:rsidRPr="001112E6">
        <w:rPr>
          <w:rFonts w:ascii="Times New Roman" w:eastAsia="CIDFont+F3" w:hAnsi="Times New Roman" w:cs="Times New Roman"/>
          <w:b/>
          <w:bCs/>
          <w:color w:val="000000"/>
          <w:sz w:val="24"/>
          <w:szCs w:val="24"/>
        </w:rPr>
        <w:t>Selezione della/e Organizzazione/i partner</w:t>
      </w:r>
      <w:r w:rsidRPr="001112E6">
        <w:rPr>
          <w:rFonts w:ascii="Times New Roman" w:eastAsia="CIDFont+F3" w:hAnsi="Times New Roman" w:cs="Times New Roman"/>
          <w:color w:val="000000"/>
          <w:sz w:val="24"/>
          <w:szCs w:val="24"/>
        </w:rPr>
        <w:t xml:space="preserve"> ai fini dell’accesso alla fase di co-progettazione e di definizione del progetto definitivo. Dovrà essere redatto un progetto per il Centro Antiviolenza per il quale ci si candida.</w:t>
      </w:r>
    </w:p>
    <w:p w14:paraId="1EF0C3BD" w14:textId="77777777"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hAnsi="Times New Roman" w:cs="Times New Roman"/>
          <w:b/>
          <w:bCs/>
          <w:color w:val="000000"/>
          <w:sz w:val="24"/>
          <w:szCs w:val="24"/>
        </w:rPr>
        <w:t xml:space="preserve">2) </w:t>
      </w:r>
      <w:r w:rsidRPr="001112E6">
        <w:rPr>
          <w:rFonts w:ascii="Times New Roman" w:eastAsia="CIDFont+F3" w:hAnsi="Times New Roman" w:cs="Times New Roman"/>
          <w:b/>
          <w:bCs/>
          <w:color w:val="000000"/>
          <w:sz w:val="24"/>
          <w:szCs w:val="24"/>
        </w:rPr>
        <w:t>Co-progettazione</w:t>
      </w:r>
      <w:r w:rsidRPr="001112E6">
        <w:rPr>
          <w:rFonts w:ascii="Times New Roman" w:eastAsia="CIDFont+F3" w:hAnsi="Times New Roman" w:cs="Times New Roman"/>
          <w:color w:val="000000"/>
          <w:sz w:val="24"/>
          <w:szCs w:val="24"/>
        </w:rPr>
        <w:t xml:space="preserve"> condivisa con la possibilità di apportare variazioni al progetto</w:t>
      </w:r>
    </w:p>
    <w:p w14:paraId="1591E7A1" w14:textId="77777777"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presentato</w:t>
      </w:r>
    </w:p>
    <w:p w14:paraId="196FC749" w14:textId="5286F8EF"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b/>
          <w:bCs/>
          <w:color w:val="000000"/>
          <w:sz w:val="24"/>
          <w:szCs w:val="24"/>
        </w:rPr>
      </w:pPr>
      <w:r w:rsidRPr="001112E6">
        <w:rPr>
          <w:rFonts w:ascii="Times New Roman" w:hAnsi="Times New Roman" w:cs="Times New Roman"/>
          <w:b/>
          <w:bCs/>
          <w:color w:val="000000"/>
          <w:sz w:val="24"/>
          <w:szCs w:val="24"/>
        </w:rPr>
        <w:t xml:space="preserve">3) </w:t>
      </w:r>
      <w:r w:rsidRPr="001112E6">
        <w:rPr>
          <w:rFonts w:ascii="Times New Roman" w:eastAsia="CIDFont+F3" w:hAnsi="Times New Roman" w:cs="Times New Roman"/>
          <w:b/>
          <w:bCs/>
          <w:color w:val="000000"/>
          <w:sz w:val="24"/>
          <w:szCs w:val="24"/>
        </w:rPr>
        <w:t>Stipula della convenzione</w:t>
      </w:r>
      <w:r w:rsidR="00905265" w:rsidRPr="001112E6">
        <w:rPr>
          <w:rFonts w:ascii="Times New Roman" w:eastAsia="CIDFont+F3" w:hAnsi="Times New Roman" w:cs="Times New Roman"/>
          <w:b/>
          <w:bCs/>
          <w:color w:val="000000"/>
          <w:sz w:val="24"/>
          <w:szCs w:val="24"/>
        </w:rPr>
        <w:t xml:space="preserve"> e inizio attività</w:t>
      </w:r>
      <w:r w:rsidRPr="001112E6">
        <w:rPr>
          <w:rFonts w:ascii="Times New Roman" w:eastAsia="CIDFont+F3" w:hAnsi="Times New Roman" w:cs="Times New Roman"/>
          <w:b/>
          <w:bCs/>
          <w:color w:val="000000"/>
          <w:sz w:val="24"/>
          <w:szCs w:val="24"/>
        </w:rPr>
        <w:t>.</w:t>
      </w:r>
    </w:p>
    <w:p w14:paraId="703CED0B" w14:textId="77777777" w:rsidR="00B60763" w:rsidRPr="001112E6" w:rsidRDefault="00B60763" w:rsidP="00B60763">
      <w:pPr>
        <w:autoSpaceDE w:val="0"/>
        <w:autoSpaceDN w:val="0"/>
        <w:adjustRightInd w:val="0"/>
        <w:spacing w:after="0" w:line="240" w:lineRule="auto"/>
        <w:rPr>
          <w:rFonts w:ascii="Times New Roman" w:hAnsi="Times New Roman" w:cs="Times New Roman"/>
          <w:color w:val="000000"/>
          <w:sz w:val="24"/>
          <w:szCs w:val="24"/>
        </w:rPr>
      </w:pPr>
    </w:p>
    <w:p w14:paraId="6C5EC1AB" w14:textId="77777777" w:rsidR="00B60763" w:rsidRPr="001112E6" w:rsidRDefault="00B60763" w:rsidP="00B60763">
      <w:pPr>
        <w:autoSpaceDE w:val="0"/>
        <w:autoSpaceDN w:val="0"/>
        <w:adjustRightInd w:val="0"/>
        <w:spacing w:after="0" w:line="240" w:lineRule="auto"/>
        <w:rPr>
          <w:rFonts w:ascii="Times New Roman" w:eastAsia="CIDFont+F3" w:hAnsi="Times New Roman" w:cs="Times New Roman"/>
          <w:color w:val="000000"/>
          <w:sz w:val="24"/>
          <w:szCs w:val="24"/>
        </w:rPr>
      </w:pPr>
      <w:r w:rsidRPr="001112E6">
        <w:rPr>
          <w:rFonts w:ascii="Times New Roman" w:hAnsi="Times New Roman" w:cs="Times New Roman"/>
          <w:b/>
          <w:bCs/>
          <w:color w:val="000000"/>
          <w:sz w:val="24"/>
          <w:szCs w:val="24"/>
        </w:rPr>
        <w:t>Fase 1</w:t>
      </w:r>
      <w:r w:rsidRPr="001112E6">
        <w:rPr>
          <w:rFonts w:ascii="Times New Roman" w:hAnsi="Times New Roman" w:cs="Times New Roman"/>
          <w:color w:val="000000"/>
          <w:sz w:val="24"/>
          <w:szCs w:val="24"/>
        </w:rPr>
        <w:t xml:space="preserve"> </w:t>
      </w:r>
      <w:r w:rsidRPr="001112E6">
        <w:rPr>
          <w:rFonts w:ascii="Times New Roman" w:eastAsia="CIDFont+F3" w:hAnsi="Times New Roman" w:cs="Times New Roman"/>
          <w:color w:val="000000"/>
          <w:sz w:val="24"/>
          <w:szCs w:val="24"/>
        </w:rPr>
        <w:t>– Selezione del soggetto con cui sviluppare le attività di coprogettazione e di</w:t>
      </w:r>
    </w:p>
    <w:p w14:paraId="0A38B4EF" w14:textId="1B09CC00" w:rsidR="00B60763" w:rsidRPr="001112E6" w:rsidRDefault="00B60763" w:rsidP="00B60763">
      <w:pPr>
        <w:autoSpaceDE w:val="0"/>
        <w:autoSpaceDN w:val="0"/>
        <w:adjustRightInd w:val="0"/>
        <w:spacing w:after="0" w:line="240" w:lineRule="auto"/>
        <w:rPr>
          <w:rFonts w:ascii="Times New Roman" w:eastAsia="CIDFont+F3" w:hAnsi="Times New Roman" w:cs="Times New Roman"/>
          <w:color w:val="050505"/>
          <w:sz w:val="24"/>
          <w:szCs w:val="24"/>
        </w:rPr>
      </w:pPr>
      <w:r w:rsidRPr="001112E6">
        <w:rPr>
          <w:rFonts w:ascii="Times New Roman" w:eastAsia="CIDFont+F3" w:hAnsi="Times New Roman" w:cs="Times New Roman"/>
          <w:color w:val="000000"/>
          <w:sz w:val="24"/>
          <w:szCs w:val="24"/>
        </w:rPr>
        <w:t>realizzazione e gestione del Centro Antiviolenza</w:t>
      </w:r>
      <w:r w:rsidRPr="001112E6">
        <w:rPr>
          <w:rFonts w:ascii="Times New Roman" w:eastAsia="CIDFont+F3" w:hAnsi="Times New Roman" w:cs="Times New Roman"/>
          <w:color w:val="050505"/>
          <w:sz w:val="24"/>
          <w:szCs w:val="24"/>
        </w:rPr>
        <w:t>.</w:t>
      </w:r>
    </w:p>
    <w:p w14:paraId="3C81F962" w14:textId="142226DC" w:rsidR="00B60763" w:rsidRPr="001112E6" w:rsidRDefault="00B60763" w:rsidP="001112E6">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eastAsia="CIDFont+F3" w:hAnsi="Times New Roman" w:cs="Times New Roman"/>
          <w:color w:val="000000"/>
          <w:sz w:val="24"/>
          <w:szCs w:val="24"/>
        </w:rPr>
        <w:t xml:space="preserve">La/le Organizzazione/i partner sarà/saranno individuata/e nel/i soggetto/i che avrà/avranno ottenuto il punteggio complessivo più elevato derivante dalla somma dei punteggi ottenuto nella parte progettuale e di qualità e nella parte delle risorse, secondo le modalità di cui all’art. </w:t>
      </w:r>
      <w:r w:rsidR="005C706B" w:rsidRPr="001112E6">
        <w:rPr>
          <w:rFonts w:ascii="Times New Roman" w:eastAsia="CIDFont+F3" w:hAnsi="Times New Roman" w:cs="Times New Roman"/>
          <w:color w:val="000000"/>
          <w:sz w:val="24"/>
          <w:szCs w:val="24"/>
        </w:rPr>
        <w:t>10</w:t>
      </w:r>
      <w:r w:rsidRPr="001112E6">
        <w:rPr>
          <w:rFonts w:ascii="Times New Roman" w:eastAsia="CIDFont+F3" w:hAnsi="Times New Roman" w:cs="Times New Roman"/>
          <w:color w:val="000000"/>
          <w:sz w:val="24"/>
          <w:szCs w:val="24"/>
        </w:rPr>
        <w:t xml:space="preserve">. </w:t>
      </w:r>
      <w:r w:rsidRPr="001112E6">
        <w:rPr>
          <w:rFonts w:ascii="Times New Roman" w:hAnsi="Times New Roman" w:cs="Times New Roman"/>
          <w:color w:val="000000"/>
          <w:sz w:val="24"/>
          <w:szCs w:val="24"/>
        </w:rPr>
        <w:t>Detta fase si concluderà entro 15 giorni dalla fase di inizio.</w:t>
      </w:r>
    </w:p>
    <w:p w14:paraId="61490628" w14:textId="77777777" w:rsidR="00B60763" w:rsidRPr="001112E6" w:rsidRDefault="00B60763" w:rsidP="001112E6">
      <w:pPr>
        <w:autoSpaceDE w:val="0"/>
        <w:autoSpaceDN w:val="0"/>
        <w:adjustRightInd w:val="0"/>
        <w:spacing w:after="0" w:line="240" w:lineRule="auto"/>
        <w:jc w:val="both"/>
        <w:rPr>
          <w:rFonts w:ascii="Times New Roman" w:hAnsi="Times New Roman" w:cs="Times New Roman"/>
          <w:color w:val="000000"/>
          <w:sz w:val="24"/>
          <w:szCs w:val="24"/>
        </w:rPr>
      </w:pPr>
    </w:p>
    <w:p w14:paraId="497E1967" w14:textId="024B5442"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hAnsi="Times New Roman" w:cs="Times New Roman"/>
          <w:b/>
          <w:bCs/>
          <w:color w:val="000000"/>
          <w:sz w:val="24"/>
          <w:szCs w:val="24"/>
        </w:rPr>
        <w:lastRenderedPageBreak/>
        <w:t>Fase 2</w:t>
      </w:r>
      <w:r w:rsidRPr="001112E6">
        <w:rPr>
          <w:rFonts w:ascii="Times New Roman" w:hAnsi="Times New Roman" w:cs="Times New Roman"/>
          <w:color w:val="000000"/>
          <w:sz w:val="24"/>
          <w:szCs w:val="24"/>
        </w:rPr>
        <w:t xml:space="preserve"> </w:t>
      </w:r>
      <w:r w:rsidRPr="001112E6">
        <w:rPr>
          <w:rFonts w:ascii="Times New Roman" w:eastAsia="CIDFont+F3" w:hAnsi="Times New Roman" w:cs="Times New Roman"/>
          <w:color w:val="000000"/>
          <w:sz w:val="24"/>
          <w:szCs w:val="24"/>
        </w:rPr>
        <w:t>– Coprogettazione condivisa tra i referenti dell’Ufficio di Piano dell’Ambito S01</w:t>
      </w:r>
      <w:r w:rsidR="001112E6">
        <w:rPr>
          <w:rFonts w:ascii="Times New Roman" w:eastAsia="CIDFont+F3" w:hAnsi="Times New Roman" w:cs="Times New Roman"/>
          <w:color w:val="000000"/>
          <w:sz w:val="24"/>
          <w:szCs w:val="24"/>
        </w:rPr>
        <w:t>_</w:t>
      </w:r>
      <w:r w:rsidRPr="001112E6">
        <w:rPr>
          <w:rFonts w:ascii="Times New Roman" w:eastAsia="CIDFont+F3" w:hAnsi="Times New Roman" w:cs="Times New Roman"/>
          <w:color w:val="000000"/>
          <w:sz w:val="24"/>
          <w:szCs w:val="24"/>
        </w:rPr>
        <w:t>1, ed i Responsabili tecnici della/e Organizzazione/i partner selezionata/e. La procedura prenderà come base il progetto presentato e procederà alla sua discussione critica, alla definizione di variazioni e di integrazioni coerenti con i programmi dell’Ambito S01</w:t>
      </w:r>
      <w:r w:rsidR="001112E6">
        <w:rPr>
          <w:rFonts w:ascii="Times New Roman" w:eastAsia="CIDFont+F3" w:hAnsi="Times New Roman" w:cs="Times New Roman"/>
          <w:color w:val="000000"/>
          <w:sz w:val="24"/>
          <w:szCs w:val="24"/>
        </w:rPr>
        <w:t>_</w:t>
      </w:r>
      <w:r w:rsidRPr="001112E6">
        <w:rPr>
          <w:rFonts w:ascii="Times New Roman" w:eastAsia="CIDFont+F3" w:hAnsi="Times New Roman" w:cs="Times New Roman"/>
          <w:color w:val="000000"/>
          <w:sz w:val="24"/>
          <w:szCs w:val="24"/>
        </w:rPr>
        <w:t>1 e alla definizione degli aspetti esecutivi, fra i quali in particolare:</w:t>
      </w:r>
    </w:p>
    <w:p w14:paraId="05A15B57" w14:textId="77777777"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definizione analitica e di dettaglio degli obiettivi da conseguire;</w:t>
      </w:r>
    </w:p>
    <w:p w14:paraId="1A39C0B2" w14:textId="53953BF9"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 xml:space="preserve">definizione </w:t>
      </w:r>
      <w:r w:rsidR="00905265" w:rsidRPr="001112E6">
        <w:rPr>
          <w:rFonts w:ascii="Times New Roman" w:eastAsia="CIDFont+F3" w:hAnsi="Times New Roman" w:cs="Times New Roman"/>
          <w:color w:val="000000"/>
          <w:sz w:val="24"/>
          <w:szCs w:val="24"/>
        </w:rPr>
        <w:t xml:space="preserve">delle attività e </w:t>
      </w:r>
      <w:r w:rsidRPr="001112E6">
        <w:rPr>
          <w:rFonts w:ascii="Times New Roman" w:eastAsia="CIDFont+F3" w:hAnsi="Times New Roman" w:cs="Times New Roman"/>
          <w:color w:val="000000"/>
          <w:sz w:val="24"/>
          <w:szCs w:val="24"/>
        </w:rPr>
        <w:t>degli elementi e delle caratteristiche di innovatività, sperimentalità e miglioramento degli interventi e dei servizi co-progettati;</w:t>
      </w:r>
    </w:p>
    <w:p w14:paraId="34A226F6" w14:textId="69A45B26"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 xml:space="preserve">definizione del </w:t>
      </w:r>
      <w:r w:rsidR="00905265" w:rsidRPr="001112E6">
        <w:rPr>
          <w:rFonts w:ascii="Times New Roman" w:eastAsia="CIDFont+F3" w:hAnsi="Times New Roman" w:cs="Times New Roman"/>
          <w:color w:val="000000"/>
          <w:sz w:val="24"/>
          <w:szCs w:val="24"/>
        </w:rPr>
        <w:t xml:space="preserve">piano economico </w:t>
      </w:r>
      <w:r w:rsidR="001112E6" w:rsidRPr="001112E6">
        <w:rPr>
          <w:rFonts w:ascii="Times New Roman" w:eastAsia="CIDFont+F3" w:hAnsi="Times New Roman" w:cs="Times New Roman"/>
          <w:color w:val="000000"/>
          <w:sz w:val="24"/>
          <w:szCs w:val="24"/>
        </w:rPr>
        <w:t>definitivo</w:t>
      </w:r>
      <w:r w:rsidRPr="001112E6">
        <w:rPr>
          <w:rFonts w:ascii="Times New Roman" w:eastAsia="CIDFont+F3" w:hAnsi="Times New Roman" w:cs="Times New Roman"/>
          <w:color w:val="000000"/>
          <w:sz w:val="24"/>
          <w:szCs w:val="24"/>
        </w:rPr>
        <w:t>.</w:t>
      </w:r>
    </w:p>
    <w:p w14:paraId="4BBD6AFB" w14:textId="77777777" w:rsidR="00B60763" w:rsidRPr="001112E6" w:rsidRDefault="00B60763" w:rsidP="00B60763">
      <w:pPr>
        <w:autoSpaceDE w:val="0"/>
        <w:autoSpaceDN w:val="0"/>
        <w:adjustRightInd w:val="0"/>
        <w:spacing w:after="0" w:line="240" w:lineRule="auto"/>
        <w:rPr>
          <w:rFonts w:ascii="Times New Roman" w:hAnsi="Times New Roman" w:cs="Times New Roman"/>
          <w:color w:val="000000"/>
          <w:sz w:val="24"/>
          <w:szCs w:val="24"/>
        </w:rPr>
      </w:pPr>
    </w:p>
    <w:p w14:paraId="3CBE0131" w14:textId="2D362734" w:rsidR="00B60763" w:rsidRPr="001112E6" w:rsidRDefault="00B60763" w:rsidP="001112E6">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b/>
          <w:bCs/>
          <w:color w:val="000000"/>
          <w:sz w:val="24"/>
          <w:szCs w:val="24"/>
        </w:rPr>
        <w:t>Fase 3</w:t>
      </w:r>
      <w:r w:rsidRPr="001112E6">
        <w:rPr>
          <w:rFonts w:ascii="Times New Roman" w:hAnsi="Times New Roman" w:cs="Times New Roman"/>
          <w:color w:val="000000"/>
          <w:sz w:val="24"/>
          <w:szCs w:val="24"/>
        </w:rPr>
        <w:t xml:space="preserve"> </w:t>
      </w:r>
      <w:r w:rsidRPr="001112E6">
        <w:rPr>
          <w:rFonts w:ascii="Times New Roman" w:eastAsia="CIDFont+F3" w:hAnsi="Times New Roman" w:cs="Times New Roman"/>
          <w:color w:val="000000"/>
          <w:sz w:val="24"/>
          <w:szCs w:val="24"/>
        </w:rPr>
        <w:t>– Stipula della convenzione tra l’Ufficio di Piano dell’Ambito S01</w:t>
      </w:r>
      <w:r w:rsidR="001112E6">
        <w:rPr>
          <w:rFonts w:ascii="Times New Roman" w:eastAsia="CIDFont+F3" w:hAnsi="Times New Roman" w:cs="Times New Roman"/>
          <w:color w:val="000000"/>
          <w:sz w:val="24"/>
          <w:szCs w:val="24"/>
        </w:rPr>
        <w:t>_</w:t>
      </w:r>
      <w:r w:rsidRPr="001112E6">
        <w:rPr>
          <w:rFonts w:ascii="Times New Roman" w:eastAsia="CIDFont+F3" w:hAnsi="Times New Roman" w:cs="Times New Roman"/>
          <w:color w:val="000000"/>
          <w:sz w:val="24"/>
          <w:szCs w:val="24"/>
        </w:rPr>
        <w:t xml:space="preserve">1 e le/l’Organizzazioni/e selezionata/e, </w:t>
      </w:r>
      <w:r w:rsidRPr="001112E6">
        <w:rPr>
          <w:rFonts w:ascii="Times New Roman" w:hAnsi="Times New Roman" w:cs="Times New Roman"/>
          <w:color w:val="000000"/>
          <w:sz w:val="24"/>
          <w:szCs w:val="24"/>
        </w:rPr>
        <w:t>che avverrà entro 20 giorni dalla conclusione della Fase 2.</w:t>
      </w:r>
    </w:p>
    <w:p w14:paraId="60407EC1" w14:textId="77777777"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Nella convenzione saranno previsti, tra l’altro:</w:t>
      </w:r>
    </w:p>
    <w:p w14:paraId="254B96AB" w14:textId="77777777"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oggetto e durata;</w:t>
      </w:r>
    </w:p>
    <w:p w14:paraId="5FDFEED1" w14:textId="77777777"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il progetto esecutivo definitivo, compreso il cronoprogramma;</w:t>
      </w:r>
    </w:p>
    <w:p w14:paraId="2CD9B9D1" w14:textId="77777777"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le modalità di direzione, gestione e organizzazione;</w:t>
      </w:r>
    </w:p>
    <w:p w14:paraId="37BA645D" w14:textId="0E4C1765"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gli impegni della Organizzazione del Terzo Settore e gli impegni dell’Ufficio di Piano dell’Ambito S01</w:t>
      </w:r>
      <w:r w:rsidR="001112E6">
        <w:rPr>
          <w:rFonts w:ascii="Times New Roman" w:eastAsia="CIDFont+F3" w:hAnsi="Times New Roman" w:cs="Times New Roman"/>
          <w:color w:val="000000"/>
          <w:sz w:val="24"/>
          <w:szCs w:val="24"/>
        </w:rPr>
        <w:t>_</w:t>
      </w:r>
      <w:r w:rsidRPr="001112E6">
        <w:rPr>
          <w:rFonts w:ascii="Times New Roman" w:eastAsia="CIDFont+F3" w:hAnsi="Times New Roman" w:cs="Times New Roman"/>
          <w:color w:val="000000"/>
          <w:sz w:val="24"/>
          <w:szCs w:val="24"/>
        </w:rPr>
        <w:t>1;</w:t>
      </w:r>
    </w:p>
    <w:p w14:paraId="04A90AAC" w14:textId="77777777"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le modalità di erogazione del corrispettivo da parte dell’ente titolare;</w:t>
      </w:r>
    </w:p>
    <w:p w14:paraId="2A31E903" w14:textId="77777777"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i costi ammissibili e le modalità di rendicontazione</w:t>
      </w:r>
    </w:p>
    <w:p w14:paraId="640B1584" w14:textId="02B66449" w:rsidR="00B60763" w:rsidRPr="001112E6" w:rsidRDefault="00B60763" w:rsidP="001112E6">
      <w:pPr>
        <w:pStyle w:val="Paragrafoelenco"/>
        <w:numPr>
          <w:ilvl w:val="0"/>
          <w:numId w:val="27"/>
        </w:numPr>
        <w:autoSpaceDE w:val="0"/>
        <w:autoSpaceDN w:val="0"/>
        <w:adjustRightInd w:val="0"/>
        <w:spacing w:after="0" w:line="240" w:lineRule="auto"/>
        <w:ind w:right="11"/>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causa di risoluzione della convenzione.</w:t>
      </w:r>
    </w:p>
    <w:p w14:paraId="35148C6D" w14:textId="77777777"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Tutte le spese inerenti e conseguenti la stipulazione della convenzione sono a carico della/e Organizzazione/i selezionata/e, così come il pagamento di tutte le imposte e tasse dovute per legge relative all’esecuzione degli interventi e dei servizi in oggetto.</w:t>
      </w:r>
    </w:p>
    <w:p w14:paraId="705C05F7" w14:textId="77777777" w:rsidR="00B60763" w:rsidRPr="001112E6" w:rsidRDefault="00B60763" w:rsidP="001112E6">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Alla/e Organizzazione/i selezionata/e potrà essere chiesto di attivare gli interventi ed i servizi sin dalla conclusione della fase 2), anche nelle more della stipula della suddetta convenzione.</w:t>
      </w:r>
    </w:p>
    <w:p w14:paraId="155DC2CE" w14:textId="1D012DC4"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L’Ufficio di Piano si riserva in qualsiasi momento:</w:t>
      </w:r>
    </w:p>
    <w:p w14:paraId="490705DE" w14:textId="77777777" w:rsidR="00B60763" w:rsidRPr="001112E6" w:rsidRDefault="00B60763" w:rsidP="001112E6">
      <w:pPr>
        <w:pStyle w:val="Paragrafoelenco"/>
        <w:numPr>
          <w:ilvl w:val="0"/>
          <w:numId w:val="26"/>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di chiedere alla/e Organizzazione/i partner, la ripresa del tavolo di coprogettazione per procedere all’integrazione e alla diversificazione delle tipologie di intervento e di servizio, alla luce di modifiche/integrazioni della programmazione zonale nonché alla luce dell’emersione di nuove esigenze o richieste anche discendenti da cause sopravvenienti;</w:t>
      </w:r>
    </w:p>
    <w:p w14:paraId="2D78F5DC" w14:textId="77777777" w:rsidR="00B60763" w:rsidRPr="001112E6" w:rsidRDefault="00B60763" w:rsidP="001112E6">
      <w:pPr>
        <w:pStyle w:val="Paragrafoelenco"/>
        <w:numPr>
          <w:ilvl w:val="0"/>
          <w:numId w:val="26"/>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di disporre la cessazione di servizi e interventi, con preavviso di almeno tre mesi, a fronte di nuove e sopravvenute esigenze dettate anche da eventuale nuova normativa, o da diverse scelte dipendenti da atti o accordi territoriali di programmazione dei servizi sociali.</w:t>
      </w:r>
    </w:p>
    <w:p w14:paraId="0F3C07BA" w14:textId="7DC31D66" w:rsidR="00B60763" w:rsidRPr="001112E6" w:rsidRDefault="00B60763" w:rsidP="001112E6">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In entrambi i casi al partner non verrà riconosciuto alcunché a titolo di indennizzo o</w:t>
      </w:r>
      <w:r w:rsidR="001112E6">
        <w:rPr>
          <w:rFonts w:ascii="Times New Roman" w:eastAsia="CIDFont+F3" w:hAnsi="Times New Roman" w:cs="Times New Roman"/>
          <w:color w:val="050505"/>
          <w:sz w:val="24"/>
          <w:szCs w:val="24"/>
        </w:rPr>
        <w:t xml:space="preserve"> </w:t>
      </w:r>
      <w:r w:rsidRPr="001112E6">
        <w:rPr>
          <w:rFonts w:ascii="Times New Roman" w:eastAsia="CIDFont+F3" w:hAnsi="Times New Roman" w:cs="Times New Roman"/>
          <w:color w:val="050505"/>
          <w:sz w:val="24"/>
          <w:szCs w:val="24"/>
        </w:rPr>
        <w:t>risarcimento.</w:t>
      </w:r>
    </w:p>
    <w:p w14:paraId="0D013248" w14:textId="77777777" w:rsidR="00B60763" w:rsidRPr="001112E6" w:rsidRDefault="00B60763" w:rsidP="00B60763">
      <w:pPr>
        <w:autoSpaceDE w:val="0"/>
        <w:autoSpaceDN w:val="0"/>
        <w:adjustRightInd w:val="0"/>
        <w:spacing w:after="0" w:line="240" w:lineRule="auto"/>
        <w:rPr>
          <w:rFonts w:ascii="Times New Roman" w:hAnsi="Times New Roman" w:cs="Times New Roman"/>
          <w:color w:val="000000"/>
          <w:sz w:val="24"/>
          <w:szCs w:val="24"/>
        </w:rPr>
      </w:pPr>
    </w:p>
    <w:p w14:paraId="5C55446D" w14:textId="12470026" w:rsidR="00B45D89" w:rsidRPr="001112E6" w:rsidRDefault="00905265" w:rsidP="00905265">
      <w:pPr>
        <w:pStyle w:val="Paragrafoelenco"/>
        <w:numPr>
          <w:ilvl w:val="0"/>
          <w:numId w:val="28"/>
        </w:numPr>
        <w:autoSpaceDE w:val="0"/>
        <w:autoSpaceDN w:val="0"/>
        <w:adjustRightInd w:val="0"/>
        <w:spacing w:after="0" w:line="240" w:lineRule="auto"/>
        <w:jc w:val="both"/>
        <w:rPr>
          <w:rFonts w:ascii="Times New Roman" w:hAnsi="Times New Roman" w:cs="Times New Roman"/>
          <w:b/>
          <w:color w:val="000000"/>
          <w:sz w:val="24"/>
          <w:szCs w:val="24"/>
          <w:lang w:bidi="he-IL"/>
        </w:rPr>
      </w:pPr>
      <w:r w:rsidRPr="001112E6">
        <w:rPr>
          <w:rFonts w:ascii="Times New Roman" w:hAnsi="Times New Roman" w:cs="Times New Roman"/>
          <w:b/>
          <w:color w:val="000000"/>
          <w:sz w:val="24"/>
          <w:szCs w:val="24"/>
          <w:lang w:bidi="he-IL"/>
        </w:rPr>
        <w:t xml:space="preserve">OBIETTIVI DEL PROGETTO </w:t>
      </w:r>
    </w:p>
    <w:p w14:paraId="4E2EF365" w14:textId="77777777" w:rsidR="00962739" w:rsidRPr="001112E6" w:rsidRDefault="00962739" w:rsidP="00F1562B">
      <w:pPr>
        <w:numPr>
          <w:ilvl w:val="0"/>
          <w:numId w:val="4"/>
        </w:numPr>
        <w:autoSpaceDE w:val="0"/>
        <w:autoSpaceDN w:val="0"/>
        <w:adjustRightInd w:val="0"/>
        <w:spacing w:after="0" w:line="240" w:lineRule="auto"/>
        <w:ind w:left="0"/>
        <w:jc w:val="both"/>
        <w:rPr>
          <w:rFonts w:ascii="Times New Roman" w:hAnsi="Times New Roman" w:cs="Times New Roman"/>
          <w:sz w:val="24"/>
          <w:szCs w:val="24"/>
        </w:rPr>
      </w:pPr>
      <w:r w:rsidRPr="001112E6">
        <w:rPr>
          <w:rFonts w:ascii="Times New Roman" w:hAnsi="Times New Roman" w:cs="Times New Roman"/>
          <w:sz w:val="24"/>
          <w:szCs w:val="24"/>
        </w:rPr>
        <w:lastRenderedPageBreak/>
        <w:t>Promozione e valorizzazione degli Enti del Terzo settore che svolgono attività a sostegno de</w:t>
      </w:r>
      <w:r w:rsidR="00C60B1B" w:rsidRPr="001112E6">
        <w:rPr>
          <w:rFonts w:ascii="Times New Roman" w:hAnsi="Times New Roman" w:cs="Times New Roman"/>
          <w:sz w:val="24"/>
          <w:szCs w:val="24"/>
        </w:rPr>
        <w:t>lle donne vittime di violenza</w:t>
      </w:r>
      <w:r w:rsidRPr="001112E6">
        <w:rPr>
          <w:rFonts w:ascii="Times New Roman" w:hAnsi="Times New Roman" w:cs="Times New Roman"/>
          <w:sz w:val="24"/>
          <w:szCs w:val="24"/>
        </w:rPr>
        <w:t>;</w:t>
      </w:r>
    </w:p>
    <w:p w14:paraId="7A3C55CF" w14:textId="77777777" w:rsidR="006349A2" w:rsidRPr="001112E6" w:rsidRDefault="006349A2" w:rsidP="00F1562B">
      <w:pPr>
        <w:numPr>
          <w:ilvl w:val="0"/>
          <w:numId w:val="4"/>
        </w:numPr>
        <w:autoSpaceDE w:val="0"/>
        <w:autoSpaceDN w:val="0"/>
        <w:adjustRightInd w:val="0"/>
        <w:spacing w:after="0" w:line="240" w:lineRule="auto"/>
        <w:ind w:left="0"/>
        <w:jc w:val="both"/>
        <w:rPr>
          <w:rFonts w:ascii="Times New Roman" w:hAnsi="Times New Roman" w:cs="Times New Roman"/>
          <w:sz w:val="24"/>
          <w:szCs w:val="24"/>
        </w:rPr>
      </w:pPr>
      <w:r w:rsidRPr="001112E6">
        <w:rPr>
          <w:rFonts w:ascii="Times New Roman" w:hAnsi="Times New Roman" w:cs="Times New Roman"/>
          <w:sz w:val="24"/>
          <w:szCs w:val="24"/>
        </w:rPr>
        <w:t>Prevenzione e contrasto di ogni forma di violenza di genere;</w:t>
      </w:r>
    </w:p>
    <w:p w14:paraId="77B4EA85" w14:textId="77777777" w:rsidR="00962739" w:rsidRPr="001112E6" w:rsidRDefault="00962739" w:rsidP="00F1562B">
      <w:pPr>
        <w:numPr>
          <w:ilvl w:val="0"/>
          <w:numId w:val="4"/>
        </w:numPr>
        <w:autoSpaceDE w:val="0"/>
        <w:autoSpaceDN w:val="0"/>
        <w:adjustRightInd w:val="0"/>
        <w:spacing w:after="0" w:line="240" w:lineRule="auto"/>
        <w:ind w:left="0"/>
        <w:jc w:val="both"/>
        <w:rPr>
          <w:rFonts w:ascii="Times New Roman" w:hAnsi="Times New Roman" w:cs="Times New Roman"/>
          <w:sz w:val="24"/>
          <w:szCs w:val="24"/>
        </w:rPr>
      </w:pPr>
      <w:r w:rsidRPr="001112E6">
        <w:rPr>
          <w:rFonts w:ascii="Times New Roman" w:hAnsi="Times New Roman" w:cs="Times New Roman"/>
          <w:sz w:val="24"/>
          <w:szCs w:val="24"/>
        </w:rPr>
        <w:t xml:space="preserve">Costruzione di reti territoriali di servizi pubblici e del privato sociale finalizzate all’inclusione sociale di </w:t>
      </w:r>
      <w:r w:rsidR="00C60B1B" w:rsidRPr="001112E6">
        <w:rPr>
          <w:rFonts w:ascii="Times New Roman" w:hAnsi="Times New Roman" w:cs="Times New Roman"/>
          <w:sz w:val="24"/>
          <w:szCs w:val="24"/>
        </w:rPr>
        <w:t>donne vittime di violenza</w:t>
      </w:r>
      <w:r w:rsidRPr="001112E6">
        <w:rPr>
          <w:rFonts w:ascii="Times New Roman" w:hAnsi="Times New Roman" w:cs="Times New Roman"/>
          <w:sz w:val="24"/>
          <w:szCs w:val="24"/>
        </w:rPr>
        <w:t>;</w:t>
      </w:r>
    </w:p>
    <w:p w14:paraId="7295E820" w14:textId="77777777" w:rsidR="00962739" w:rsidRPr="001112E6" w:rsidRDefault="00962739" w:rsidP="00F1562B">
      <w:pPr>
        <w:numPr>
          <w:ilvl w:val="0"/>
          <w:numId w:val="4"/>
        </w:numPr>
        <w:autoSpaceDE w:val="0"/>
        <w:autoSpaceDN w:val="0"/>
        <w:adjustRightInd w:val="0"/>
        <w:spacing w:after="0" w:line="240" w:lineRule="auto"/>
        <w:ind w:left="0"/>
        <w:jc w:val="both"/>
        <w:rPr>
          <w:rFonts w:ascii="Times New Roman" w:hAnsi="Times New Roman" w:cs="Times New Roman"/>
          <w:sz w:val="24"/>
          <w:szCs w:val="24"/>
        </w:rPr>
      </w:pPr>
      <w:r w:rsidRPr="001112E6">
        <w:rPr>
          <w:rFonts w:ascii="Times New Roman" w:hAnsi="Times New Roman" w:cs="Times New Roman"/>
          <w:sz w:val="24"/>
          <w:szCs w:val="24"/>
        </w:rPr>
        <w:t>Costruzione di percorsi di cittadinanza volti all'interiorizzazione di modelli di comportamento orientati al</w:t>
      </w:r>
      <w:r w:rsidR="00C60B1B" w:rsidRPr="001112E6">
        <w:rPr>
          <w:rFonts w:ascii="Times New Roman" w:hAnsi="Times New Roman" w:cs="Times New Roman"/>
          <w:sz w:val="24"/>
          <w:szCs w:val="24"/>
        </w:rPr>
        <w:t>la non-violenza</w:t>
      </w:r>
      <w:r w:rsidRPr="001112E6">
        <w:rPr>
          <w:rFonts w:ascii="Times New Roman" w:hAnsi="Times New Roman" w:cs="Times New Roman"/>
          <w:sz w:val="24"/>
          <w:szCs w:val="24"/>
        </w:rPr>
        <w:t>;</w:t>
      </w:r>
    </w:p>
    <w:p w14:paraId="7BF6FE8B" w14:textId="77777777" w:rsidR="00962739" w:rsidRPr="001112E6" w:rsidRDefault="00962739" w:rsidP="00F1562B">
      <w:pPr>
        <w:numPr>
          <w:ilvl w:val="0"/>
          <w:numId w:val="4"/>
        </w:numPr>
        <w:autoSpaceDE w:val="0"/>
        <w:autoSpaceDN w:val="0"/>
        <w:adjustRightInd w:val="0"/>
        <w:spacing w:after="0" w:line="240" w:lineRule="auto"/>
        <w:ind w:left="0"/>
        <w:jc w:val="both"/>
        <w:rPr>
          <w:rFonts w:ascii="Times New Roman" w:hAnsi="Times New Roman" w:cs="Times New Roman"/>
          <w:sz w:val="24"/>
          <w:szCs w:val="24"/>
        </w:rPr>
      </w:pPr>
      <w:r w:rsidRPr="001112E6">
        <w:rPr>
          <w:rFonts w:ascii="Times New Roman" w:hAnsi="Times New Roman" w:cs="Times New Roman"/>
          <w:sz w:val="24"/>
          <w:szCs w:val="24"/>
        </w:rPr>
        <w:t xml:space="preserve">Prevenzione di </w:t>
      </w:r>
      <w:r w:rsidR="006349A2" w:rsidRPr="001112E6">
        <w:rPr>
          <w:rFonts w:ascii="Times New Roman" w:hAnsi="Times New Roman" w:cs="Times New Roman"/>
          <w:sz w:val="24"/>
          <w:szCs w:val="24"/>
        </w:rPr>
        <w:t xml:space="preserve">fenomeni di </w:t>
      </w:r>
      <w:r w:rsidRPr="001112E6">
        <w:rPr>
          <w:rFonts w:ascii="Times New Roman" w:hAnsi="Times New Roman" w:cs="Times New Roman"/>
          <w:sz w:val="24"/>
          <w:szCs w:val="24"/>
        </w:rPr>
        <w:t>devianza o cronicizzazione del disagio;</w:t>
      </w:r>
    </w:p>
    <w:p w14:paraId="4D90227E" w14:textId="77777777" w:rsidR="00962739" w:rsidRPr="001112E6" w:rsidRDefault="00962739" w:rsidP="00F1562B">
      <w:pPr>
        <w:numPr>
          <w:ilvl w:val="0"/>
          <w:numId w:val="4"/>
        </w:numPr>
        <w:autoSpaceDE w:val="0"/>
        <w:autoSpaceDN w:val="0"/>
        <w:adjustRightInd w:val="0"/>
        <w:spacing w:after="0" w:line="240" w:lineRule="auto"/>
        <w:ind w:left="0"/>
        <w:jc w:val="both"/>
        <w:rPr>
          <w:rFonts w:ascii="Times New Roman" w:hAnsi="Times New Roman" w:cs="Times New Roman"/>
          <w:sz w:val="24"/>
          <w:szCs w:val="24"/>
        </w:rPr>
      </w:pPr>
      <w:r w:rsidRPr="001112E6">
        <w:rPr>
          <w:rFonts w:ascii="Times New Roman" w:hAnsi="Times New Roman" w:cs="Times New Roman"/>
          <w:sz w:val="24"/>
          <w:szCs w:val="24"/>
        </w:rPr>
        <w:t>Costruzione di relazioni significative tra gli enti del Terzo settore e istituzioni pubbliche</w:t>
      </w:r>
      <w:r w:rsidR="000C2318" w:rsidRPr="001112E6">
        <w:rPr>
          <w:rFonts w:ascii="Times New Roman" w:hAnsi="Times New Roman" w:cs="Times New Roman"/>
          <w:sz w:val="24"/>
          <w:szCs w:val="24"/>
        </w:rPr>
        <w:t xml:space="preserve"> </w:t>
      </w:r>
      <w:r w:rsidRPr="001112E6">
        <w:rPr>
          <w:rFonts w:ascii="Times New Roman" w:hAnsi="Times New Roman" w:cs="Times New Roman"/>
          <w:sz w:val="24"/>
          <w:szCs w:val="24"/>
        </w:rPr>
        <w:t>locali, finalizzate a sviluppare forme innovative</w:t>
      </w:r>
      <w:r w:rsidR="000C2318" w:rsidRPr="001112E6">
        <w:rPr>
          <w:rFonts w:ascii="Times New Roman" w:hAnsi="Times New Roman" w:cs="Times New Roman"/>
          <w:sz w:val="24"/>
          <w:szCs w:val="24"/>
        </w:rPr>
        <w:t xml:space="preserve"> di</w:t>
      </w:r>
      <w:r w:rsidRPr="001112E6">
        <w:rPr>
          <w:rFonts w:ascii="Times New Roman" w:hAnsi="Times New Roman" w:cs="Times New Roman"/>
          <w:sz w:val="24"/>
          <w:szCs w:val="24"/>
        </w:rPr>
        <w:t xml:space="preserve"> </w:t>
      </w:r>
      <w:r w:rsidR="000C2318" w:rsidRPr="001112E6">
        <w:rPr>
          <w:rFonts w:ascii="Times New Roman" w:hAnsi="Times New Roman" w:cs="Times New Roman"/>
          <w:sz w:val="24"/>
          <w:szCs w:val="24"/>
        </w:rPr>
        <w:t>contrasto alla violenza di genere</w:t>
      </w:r>
      <w:r w:rsidRPr="001112E6">
        <w:rPr>
          <w:rFonts w:ascii="Times New Roman" w:hAnsi="Times New Roman" w:cs="Times New Roman"/>
          <w:sz w:val="24"/>
          <w:szCs w:val="24"/>
        </w:rPr>
        <w:t>.</w:t>
      </w:r>
    </w:p>
    <w:p w14:paraId="2CC77E5A" w14:textId="77777777" w:rsidR="00653E7E" w:rsidRPr="001112E6" w:rsidRDefault="00653E7E" w:rsidP="00F1562B">
      <w:pPr>
        <w:pStyle w:val="Titolo2"/>
        <w:ind w:left="0"/>
      </w:pPr>
    </w:p>
    <w:p w14:paraId="56DA8EEA" w14:textId="66237CC1" w:rsidR="00D3343E" w:rsidRPr="001112E6" w:rsidRDefault="00905265" w:rsidP="00905265">
      <w:pPr>
        <w:pStyle w:val="Titolo2"/>
        <w:numPr>
          <w:ilvl w:val="0"/>
          <w:numId w:val="28"/>
        </w:numPr>
        <w:rPr>
          <w:i w:val="0"/>
        </w:rPr>
      </w:pPr>
      <w:r w:rsidRPr="001112E6">
        <w:rPr>
          <w:i w:val="0"/>
        </w:rPr>
        <w:t xml:space="preserve">MODALITÀ DI FUNZIONAMENTO, ORARI E SEDE </w:t>
      </w:r>
    </w:p>
    <w:p w14:paraId="2B78BF81" w14:textId="7EEE8999" w:rsidR="00C33ECE" w:rsidRPr="001112E6" w:rsidRDefault="00C33ECE" w:rsidP="00F1562B">
      <w:pPr>
        <w:spacing w:after="0" w:line="240" w:lineRule="auto"/>
        <w:jc w:val="both"/>
        <w:rPr>
          <w:rFonts w:ascii="Times New Roman" w:hAnsi="Times New Roman" w:cs="Times New Roman"/>
          <w:sz w:val="24"/>
          <w:szCs w:val="24"/>
        </w:rPr>
      </w:pPr>
      <w:r w:rsidRPr="001112E6">
        <w:rPr>
          <w:rFonts w:ascii="Times New Roman" w:hAnsi="Times New Roman" w:cs="Times New Roman"/>
          <w:sz w:val="24"/>
          <w:szCs w:val="24"/>
        </w:rPr>
        <w:t xml:space="preserve">Il Centro antiviolenza </w:t>
      </w:r>
      <w:r w:rsidR="00D3343E" w:rsidRPr="001112E6">
        <w:rPr>
          <w:rFonts w:ascii="Times New Roman" w:hAnsi="Times New Roman" w:cs="Times New Roman"/>
          <w:sz w:val="24"/>
          <w:szCs w:val="24"/>
        </w:rPr>
        <w:t xml:space="preserve">dovrà </w:t>
      </w:r>
      <w:r w:rsidRPr="001112E6">
        <w:rPr>
          <w:rFonts w:ascii="Times New Roman" w:hAnsi="Times New Roman" w:cs="Times New Roman"/>
          <w:sz w:val="24"/>
          <w:szCs w:val="24"/>
        </w:rPr>
        <w:t xml:space="preserve">essere aperto </w:t>
      </w:r>
      <w:r w:rsidR="00D3343E" w:rsidRPr="001112E6">
        <w:rPr>
          <w:rFonts w:ascii="Times New Roman" w:hAnsi="Times New Roman" w:cs="Times New Roman"/>
          <w:sz w:val="24"/>
          <w:szCs w:val="24"/>
        </w:rPr>
        <w:t xml:space="preserve">dal lunedì al venerdì </w:t>
      </w:r>
      <w:r w:rsidRPr="001112E6">
        <w:rPr>
          <w:rFonts w:ascii="Times New Roman" w:hAnsi="Times New Roman" w:cs="Times New Roman"/>
          <w:sz w:val="24"/>
          <w:szCs w:val="24"/>
        </w:rPr>
        <w:t xml:space="preserve">per almeno 6 ore al giorno e assicurare il pronto intervento telefonico nell’arco delle 24 ore per sette giorni su sette mediante </w:t>
      </w:r>
      <w:r w:rsidR="00905265" w:rsidRPr="001112E6">
        <w:rPr>
          <w:rFonts w:ascii="Times New Roman" w:hAnsi="Times New Roman" w:cs="Times New Roman"/>
          <w:sz w:val="24"/>
          <w:szCs w:val="24"/>
        </w:rPr>
        <w:t>recapito</w:t>
      </w:r>
      <w:r w:rsidRPr="001112E6">
        <w:rPr>
          <w:rFonts w:ascii="Times New Roman" w:hAnsi="Times New Roman" w:cs="Times New Roman"/>
          <w:sz w:val="24"/>
          <w:szCs w:val="24"/>
        </w:rPr>
        <w:t xml:space="preserve"> telefon</w:t>
      </w:r>
      <w:r w:rsidR="00905265" w:rsidRPr="001112E6">
        <w:rPr>
          <w:rFonts w:ascii="Times New Roman" w:hAnsi="Times New Roman" w:cs="Times New Roman"/>
          <w:sz w:val="24"/>
          <w:szCs w:val="24"/>
        </w:rPr>
        <w:t>ico</w:t>
      </w:r>
      <w:r w:rsidRPr="001112E6">
        <w:rPr>
          <w:rFonts w:ascii="Times New Roman" w:hAnsi="Times New Roman" w:cs="Times New Roman"/>
          <w:sz w:val="24"/>
          <w:szCs w:val="24"/>
        </w:rPr>
        <w:t xml:space="preserve"> dedicato.</w:t>
      </w:r>
    </w:p>
    <w:p w14:paraId="19A99814" w14:textId="0126108D" w:rsidR="00AE764D" w:rsidRPr="001112E6" w:rsidRDefault="00AE764D" w:rsidP="00F1562B">
      <w:pPr>
        <w:spacing w:after="0" w:line="240" w:lineRule="auto"/>
        <w:jc w:val="both"/>
        <w:rPr>
          <w:rFonts w:ascii="Times New Roman" w:hAnsi="Times New Roman" w:cs="Times New Roman"/>
          <w:sz w:val="24"/>
          <w:szCs w:val="24"/>
        </w:rPr>
      </w:pPr>
      <w:r w:rsidRPr="001112E6">
        <w:rPr>
          <w:rFonts w:ascii="Times New Roman" w:hAnsi="Times New Roman" w:cs="Times New Roman"/>
          <w:sz w:val="24"/>
          <w:szCs w:val="24"/>
        </w:rPr>
        <w:t>Il centro antiviolenza avrà sede nei locali in via Astuti –Parco di Lug</w:t>
      </w:r>
      <w:r w:rsidR="001112E6">
        <w:rPr>
          <w:rFonts w:ascii="Times New Roman" w:hAnsi="Times New Roman" w:cs="Times New Roman"/>
          <w:sz w:val="24"/>
          <w:szCs w:val="24"/>
        </w:rPr>
        <w:t>g</w:t>
      </w:r>
      <w:r w:rsidRPr="001112E6">
        <w:rPr>
          <w:rFonts w:ascii="Times New Roman" w:hAnsi="Times New Roman" w:cs="Times New Roman"/>
          <w:sz w:val="24"/>
          <w:szCs w:val="24"/>
        </w:rPr>
        <w:t>o all’interno di un bene confiscato alla criminalità organizzata. Gli stessi sono dotati di una stanza con servizi annessi, interamente arredata, per la pronta e transitoria accoglienza</w:t>
      </w:r>
      <w:r w:rsidR="00C33ECE" w:rsidRPr="001112E6">
        <w:rPr>
          <w:rFonts w:ascii="Times New Roman" w:hAnsi="Times New Roman" w:cs="Times New Roman"/>
          <w:sz w:val="24"/>
          <w:szCs w:val="24"/>
        </w:rPr>
        <w:t xml:space="preserve"> di donne vittime di violenza</w:t>
      </w:r>
      <w:r w:rsidRPr="001112E6">
        <w:rPr>
          <w:rFonts w:ascii="Times New Roman" w:hAnsi="Times New Roman" w:cs="Times New Roman"/>
          <w:sz w:val="24"/>
          <w:szCs w:val="24"/>
        </w:rPr>
        <w:t>, in attesa di inserimento in struttura idonea.</w:t>
      </w:r>
    </w:p>
    <w:p w14:paraId="4DEE9D51" w14:textId="60918C63" w:rsidR="00D3343E" w:rsidRPr="001112E6" w:rsidRDefault="00B45D89" w:rsidP="00FD12FD">
      <w:pPr>
        <w:pStyle w:val="Titolo2"/>
        <w:ind w:left="0"/>
        <w:jc w:val="both"/>
        <w:rPr>
          <w:i w:val="0"/>
          <w:iCs w:val="0"/>
        </w:rPr>
      </w:pPr>
      <w:bookmarkStart w:id="6" w:name="_bookmark5"/>
      <w:bookmarkEnd w:id="6"/>
      <w:r w:rsidRPr="001112E6">
        <w:rPr>
          <w:i w:val="0"/>
          <w:iCs w:val="0"/>
        </w:rPr>
        <w:t>Le a</w:t>
      </w:r>
      <w:r w:rsidR="006349A2" w:rsidRPr="001112E6">
        <w:rPr>
          <w:i w:val="0"/>
          <w:iCs w:val="0"/>
        </w:rPr>
        <w:t xml:space="preserve">ttività </w:t>
      </w:r>
      <w:r w:rsidR="00AE764D" w:rsidRPr="001112E6">
        <w:rPr>
          <w:i w:val="0"/>
          <w:iCs w:val="0"/>
        </w:rPr>
        <w:t xml:space="preserve">e il personale </w:t>
      </w:r>
      <w:r w:rsidR="00905265" w:rsidRPr="001112E6">
        <w:rPr>
          <w:i w:val="0"/>
          <w:iCs w:val="0"/>
        </w:rPr>
        <w:t xml:space="preserve">essenziali per lo svolgimento del servizio </w:t>
      </w:r>
      <w:r w:rsidRPr="001112E6">
        <w:rPr>
          <w:i w:val="0"/>
          <w:iCs w:val="0"/>
        </w:rPr>
        <w:t>sono quelle contemplate nel Catalogo dei servizi di cui al Regolamento Regionale n. 4/2014 della Regione Campania</w:t>
      </w:r>
      <w:r w:rsidR="00AE764D" w:rsidRPr="001112E6">
        <w:rPr>
          <w:i w:val="0"/>
          <w:iCs w:val="0"/>
        </w:rPr>
        <w:t xml:space="preserve"> in attuazione della Legge 11/2017.</w:t>
      </w:r>
      <w:r w:rsidR="00905265" w:rsidRPr="001112E6">
        <w:rPr>
          <w:i w:val="0"/>
          <w:iCs w:val="0"/>
        </w:rPr>
        <w:t xml:space="preserve"> Ad esse potranno essere aggiunte ulteriori attività e operatori con funzioni di potenziamento e complementari del servizio stesso.</w:t>
      </w:r>
    </w:p>
    <w:p w14:paraId="56161C71" w14:textId="77777777" w:rsidR="00AE764D" w:rsidRPr="001112E6" w:rsidRDefault="00AE764D" w:rsidP="00F1562B">
      <w:pPr>
        <w:pStyle w:val="Corpotesto"/>
      </w:pPr>
    </w:p>
    <w:p w14:paraId="31E61BE7" w14:textId="77777777" w:rsidR="00D3343E" w:rsidRPr="001112E6" w:rsidRDefault="00D3343E" w:rsidP="00F1562B">
      <w:pPr>
        <w:pStyle w:val="Corpotesto"/>
      </w:pPr>
      <w:r w:rsidRPr="001112E6">
        <w:t>Il progetto dovrà esplicitare anche il modello di coordinamento, di formazione e sostegno</w:t>
      </w:r>
      <w:r w:rsidR="001C39F2" w:rsidRPr="001112E6">
        <w:t xml:space="preserve"> </w:t>
      </w:r>
      <w:r w:rsidRPr="001112E6">
        <w:t>degli</w:t>
      </w:r>
      <w:r w:rsidR="001C39F2" w:rsidRPr="001112E6">
        <w:t xml:space="preserve"> </w:t>
      </w:r>
      <w:r w:rsidRPr="001112E6">
        <w:t>operatori e</w:t>
      </w:r>
      <w:r w:rsidR="001C39F2" w:rsidRPr="001112E6">
        <w:t xml:space="preserve"> </w:t>
      </w:r>
      <w:r w:rsidRPr="001112E6">
        <w:t>volontari</w:t>
      </w:r>
      <w:r w:rsidR="001C39F2" w:rsidRPr="001112E6">
        <w:t xml:space="preserve"> </w:t>
      </w:r>
      <w:r w:rsidRPr="001112E6">
        <w:t>coinvolti.</w:t>
      </w:r>
    </w:p>
    <w:p w14:paraId="63C936F2" w14:textId="77777777" w:rsidR="00D3343E" w:rsidRPr="001112E6" w:rsidRDefault="00D3343E" w:rsidP="00F1562B">
      <w:pPr>
        <w:pStyle w:val="Corpotesto"/>
      </w:pPr>
      <w:r w:rsidRPr="001112E6">
        <w:t>Si specifica che dovranno essere dettagliate anche le modalità di relazione e raccordo con i</w:t>
      </w:r>
      <w:r w:rsidR="001C39F2" w:rsidRPr="001112E6">
        <w:t xml:space="preserve"> </w:t>
      </w:r>
      <w:r w:rsidRPr="001112E6">
        <w:t xml:space="preserve">servizi sociali territoriali che saranno punto di riferimento per il monitoraggio e la </w:t>
      </w:r>
      <w:r w:rsidR="00AE764D" w:rsidRPr="001112E6">
        <w:t>valutazione dei</w:t>
      </w:r>
      <w:r w:rsidR="008A58AB" w:rsidRPr="001112E6">
        <w:t xml:space="preserve"> </w:t>
      </w:r>
      <w:r w:rsidRPr="001112E6">
        <w:t>risultati.</w:t>
      </w:r>
    </w:p>
    <w:p w14:paraId="3C3EA938" w14:textId="77777777" w:rsidR="00EE5003" w:rsidRPr="001112E6" w:rsidRDefault="00EE5003" w:rsidP="00F1562B">
      <w:pPr>
        <w:autoSpaceDE w:val="0"/>
        <w:autoSpaceDN w:val="0"/>
        <w:adjustRightInd w:val="0"/>
        <w:spacing w:after="0" w:line="240" w:lineRule="auto"/>
        <w:jc w:val="both"/>
        <w:rPr>
          <w:rFonts w:ascii="Times New Roman" w:hAnsi="Times New Roman" w:cs="Times New Roman"/>
          <w:color w:val="000000"/>
          <w:sz w:val="24"/>
          <w:szCs w:val="24"/>
          <w:u w:val="single"/>
          <w:lang w:bidi="he-IL"/>
        </w:rPr>
      </w:pPr>
    </w:p>
    <w:p w14:paraId="4AEE9A7E" w14:textId="5052A580" w:rsidR="00962739" w:rsidRPr="001112E6" w:rsidRDefault="00033FE8" w:rsidP="00905265">
      <w:pPr>
        <w:pStyle w:val="Paragrafoelenco"/>
        <w:numPr>
          <w:ilvl w:val="0"/>
          <w:numId w:val="28"/>
        </w:numPr>
        <w:autoSpaceDE w:val="0"/>
        <w:autoSpaceDN w:val="0"/>
        <w:adjustRightInd w:val="0"/>
        <w:spacing w:after="0" w:line="240" w:lineRule="auto"/>
        <w:jc w:val="both"/>
        <w:rPr>
          <w:rFonts w:ascii="Times New Roman" w:hAnsi="Times New Roman" w:cs="Times New Roman"/>
          <w:b/>
          <w:color w:val="000000"/>
          <w:sz w:val="24"/>
          <w:szCs w:val="24"/>
          <w:lang w:bidi="he-IL"/>
        </w:rPr>
      </w:pPr>
      <w:r w:rsidRPr="001112E6">
        <w:rPr>
          <w:rFonts w:ascii="Times New Roman" w:hAnsi="Times New Roman" w:cs="Times New Roman"/>
          <w:b/>
          <w:color w:val="000000"/>
          <w:sz w:val="24"/>
          <w:szCs w:val="24"/>
          <w:lang w:bidi="he-IL"/>
        </w:rPr>
        <w:t>RISORSE ECONOMICHE, MODALITÀ DI LIQUIDAZIONE RIMBORSO E SPESE AMMISSIBILI</w:t>
      </w:r>
    </w:p>
    <w:p w14:paraId="0CD56476" w14:textId="235FBEC5" w:rsidR="00962739" w:rsidRPr="001112E6" w:rsidRDefault="00DB417E" w:rsidP="00F1562B">
      <w:pPr>
        <w:autoSpaceDE w:val="0"/>
        <w:autoSpaceDN w:val="0"/>
        <w:adjustRightInd w:val="0"/>
        <w:spacing w:after="0" w:line="240" w:lineRule="auto"/>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L’ambito T</w:t>
      </w:r>
      <w:r w:rsidR="008A58AB" w:rsidRPr="001112E6">
        <w:rPr>
          <w:rFonts w:ascii="Times New Roman" w:hAnsi="Times New Roman" w:cs="Times New Roman"/>
          <w:color w:val="000000"/>
          <w:sz w:val="24"/>
          <w:szCs w:val="24"/>
          <w:lang w:bidi="he-IL"/>
        </w:rPr>
        <w:t>erritoriale S01_1</w:t>
      </w:r>
      <w:r w:rsidR="00962739" w:rsidRPr="001112E6">
        <w:rPr>
          <w:rFonts w:ascii="Times New Roman" w:hAnsi="Times New Roman" w:cs="Times New Roman"/>
          <w:color w:val="000000"/>
          <w:sz w:val="24"/>
          <w:szCs w:val="24"/>
          <w:lang w:bidi="he-IL"/>
        </w:rPr>
        <w:t xml:space="preserve"> contribuisce alla realizzazione del progetto oggetto del presente Avviso</w:t>
      </w:r>
      <w:r w:rsidR="001C39F2" w:rsidRPr="001112E6">
        <w:rPr>
          <w:rFonts w:ascii="Times New Roman" w:hAnsi="Times New Roman" w:cs="Times New Roman"/>
          <w:color w:val="000000"/>
          <w:sz w:val="24"/>
          <w:szCs w:val="24"/>
          <w:lang w:bidi="he-IL"/>
        </w:rPr>
        <w:t xml:space="preserve"> </w:t>
      </w:r>
      <w:r w:rsidR="00962739" w:rsidRPr="001112E6">
        <w:rPr>
          <w:rFonts w:ascii="Times New Roman" w:hAnsi="Times New Roman" w:cs="Times New Roman"/>
          <w:color w:val="000000"/>
          <w:sz w:val="24"/>
          <w:szCs w:val="24"/>
          <w:lang w:bidi="he-IL"/>
        </w:rPr>
        <w:t>Pubblico mettendo a disposizione</w:t>
      </w:r>
      <w:r w:rsidR="001C39F2" w:rsidRPr="001112E6">
        <w:rPr>
          <w:rFonts w:ascii="Times New Roman" w:hAnsi="Times New Roman" w:cs="Times New Roman"/>
          <w:color w:val="000000"/>
          <w:sz w:val="24"/>
          <w:szCs w:val="24"/>
          <w:lang w:bidi="he-IL"/>
        </w:rPr>
        <w:t xml:space="preserve"> </w:t>
      </w:r>
      <w:r w:rsidR="00962739" w:rsidRPr="001112E6">
        <w:rPr>
          <w:rFonts w:ascii="Times New Roman" w:hAnsi="Times New Roman" w:cs="Times New Roman"/>
          <w:color w:val="000000"/>
          <w:sz w:val="24"/>
          <w:szCs w:val="24"/>
          <w:lang w:bidi="he-IL"/>
        </w:rPr>
        <w:t xml:space="preserve">la somma massima di € </w:t>
      </w:r>
      <w:r w:rsidRPr="001112E6">
        <w:rPr>
          <w:rFonts w:ascii="Times New Roman" w:hAnsi="Times New Roman" w:cs="Times New Roman"/>
          <w:color w:val="000000"/>
          <w:sz w:val="24"/>
          <w:szCs w:val="24"/>
          <w:lang w:bidi="he-IL"/>
        </w:rPr>
        <w:t>67.748,63</w:t>
      </w:r>
      <w:r w:rsidR="00962739" w:rsidRPr="001112E6">
        <w:rPr>
          <w:rFonts w:ascii="Times New Roman" w:hAnsi="Times New Roman" w:cs="Times New Roman"/>
          <w:color w:val="000000"/>
          <w:sz w:val="24"/>
          <w:szCs w:val="24"/>
          <w:lang w:bidi="he-IL"/>
        </w:rPr>
        <w:t xml:space="preserve"> IVA compresa</w:t>
      </w:r>
      <w:r w:rsidR="009878C2" w:rsidRPr="001112E6">
        <w:rPr>
          <w:rFonts w:ascii="Times New Roman" w:hAnsi="Times New Roman" w:cs="Times New Roman"/>
          <w:color w:val="000000"/>
          <w:sz w:val="24"/>
          <w:szCs w:val="24"/>
          <w:lang w:bidi="he-IL"/>
        </w:rPr>
        <w:t xml:space="preserve"> al 5%</w:t>
      </w:r>
      <w:r w:rsidR="00962739" w:rsidRPr="001112E6">
        <w:rPr>
          <w:rFonts w:ascii="Times New Roman" w:hAnsi="Times New Roman" w:cs="Times New Roman"/>
          <w:color w:val="000000"/>
          <w:sz w:val="24"/>
          <w:szCs w:val="24"/>
          <w:lang w:bidi="he-IL"/>
        </w:rPr>
        <w:t>, se</w:t>
      </w:r>
      <w:r w:rsidR="001C39F2" w:rsidRPr="001112E6">
        <w:rPr>
          <w:rFonts w:ascii="Times New Roman" w:hAnsi="Times New Roman" w:cs="Times New Roman"/>
          <w:color w:val="000000"/>
          <w:sz w:val="24"/>
          <w:szCs w:val="24"/>
          <w:lang w:bidi="he-IL"/>
        </w:rPr>
        <w:t xml:space="preserve"> </w:t>
      </w:r>
      <w:r w:rsidR="00962739" w:rsidRPr="001112E6">
        <w:rPr>
          <w:rFonts w:ascii="Times New Roman" w:hAnsi="Times New Roman" w:cs="Times New Roman"/>
          <w:color w:val="000000"/>
          <w:sz w:val="24"/>
          <w:szCs w:val="24"/>
          <w:lang w:bidi="he-IL"/>
        </w:rPr>
        <w:t>dovuta.</w:t>
      </w:r>
    </w:p>
    <w:p w14:paraId="001CC7DC" w14:textId="38FBE720" w:rsidR="00962739" w:rsidRPr="001112E6" w:rsidRDefault="00962739" w:rsidP="00F1562B">
      <w:pPr>
        <w:autoSpaceDE w:val="0"/>
        <w:autoSpaceDN w:val="0"/>
        <w:adjustRightInd w:val="0"/>
        <w:spacing w:after="0" w:line="240" w:lineRule="auto"/>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 xml:space="preserve">La liquidazione </w:t>
      </w:r>
      <w:r w:rsidR="00DB417E" w:rsidRPr="001112E6">
        <w:rPr>
          <w:rFonts w:ascii="Times New Roman" w:hAnsi="Times New Roman" w:cs="Times New Roman"/>
          <w:color w:val="000000"/>
          <w:sz w:val="24"/>
          <w:szCs w:val="24"/>
          <w:lang w:bidi="he-IL"/>
        </w:rPr>
        <w:t>delle spese</w:t>
      </w:r>
      <w:r w:rsidRPr="001112E6">
        <w:rPr>
          <w:rFonts w:ascii="Times New Roman" w:hAnsi="Times New Roman" w:cs="Times New Roman"/>
          <w:color w:val="000000"/>
          <w:sz w:val="24"/>
          <w:szCs w:val="24"/>
          <w:lang w:bidi="he-IL"/>
        </w:rPr>
        <w:t xml:space="preserve"> avverrà previa </w:t>
      </w:r>
      <w:r w:rsidR="00653E7E" w:rsidRPr="001112E6">
        <w:rPr>
          <w:rFonts w:ascii="Times New Roman" w:hAnsi="Times New Roman" w:cs="Times New Roman"/>
          <w:color w:val="000000"/>
          <w:sz w:val="24"/>
          <w:szCs w:val="24"/>
          <w:lang w:bidi="he-IL"/>
        </w:rPr>
        <w:t xml:space="preserve">rendicontazione a costi reali in esecuzione di quanto previsto </w:t>
      </w:r>
      <w:r w:rsidR="00905265" w:rsidRPr="001112E6">
        <w:rPr>
          <w:rFonts w:ascii="Times New Roman" w:hAnsi="Times New Roman" w:cs="Times New Roman"/>
          <w:color w:val="000000"/>
          <w:sz w:val="24"/>
          <w:szCs w:val="24"/>
          <w:lang w:bidi="he-IL"/>
        </w:rPr>
        <w:t xml:space="preserve">al punto 3. </w:t>
      </w:r>
      <w:r w:rsidR="00653E7E" w:rsidRPr="001112E6">
        <w:rPr>
          <w:rFonts w:ascii="Times New Roman" w:hAnsi="Times New Roman" w:cs="Times New Roman"/>
          <w:color w:val="000000"/>
          <w:sz w:val="24"/>
          <w:szCs w:val="24"/>
          <w:lang w:bidi="he-IL"/>
        </w:rPr>
        <w:t>dal D.M. n. 72 del 2021</w:t>
      </w:r>
      <w:r w:rsidRPr="001112E6">
        <w:rPr>
          <w:rFonts w:ascii="Times New Roman" w:hAnsi="Times New Roman" w:cs="Times New Roman"/>
          <w:color w:val="000000"/>
          <w:sz w:val="24"/>
          <w:szCs w:val="24"/>
          <w:lang w:bidi="he-IL"/>
        </w:rPr>
        <w:t xml:space="preserve">. </w:t>
      </w:r>
    </w:p>
    <w:p w14:paraId="6B2BE7A2" w14:textId="466D0367" w:rsidR="00962739" w:rsidRPr="001112E6" w:rsidRDefault="00962739" w:rsidP="00F1562B">
      <w:pPr>
        <w:autoSpaceDE w:val="0"/>
        <w:autoSpaceDN w:val="0"/>
        <w:adjustRightInd w:val="0"/>
        <w:spacing w:after="0" w:line="240" w:lineRule="auto"/>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lastRenderedPageBreak/>
        <w:t>Saranno considerate ammissibili: le spese di gestione</w:t>
      </w:r>
      <w:r w:rsidR="009878C2" w:rsidRPr="001112E6">
        <w:rPr>
          <w:rFonts w:ascii="Times New Roman" w:hAnsi="Times New Roman" w:cs="Times New Roman"/>
          <w:color w:val="000000"/>
          <w:sz w:val="24"/>
          <w:szCs w:val="24"/>
          <w:lang w:bidi="he-IL"/>
        </w:rPr>
        <w:t xml:space="preserve"> non a carico dell’Ambito S01</w:t>
      </w:r>
      <w:r w:rsidR="00AE0435">
        <w:rPr>
          <w:rFonts w:ascii="Times New Roman" w:hAnsi="Times New Roman" w:cs="Times New Roman"/>
          <w:color w:val="000000"/>
          <w:sz w:val="24"/>
          <w:szCs w:val="24"/>
          <w:lang w:bidi="he-IL"/>
        </w:rPr>
        <w:t>_</w:t>
      </w:r>
      <w:r w:rsidR="009878C2" w:rsidRPr="001112E6">
        <w:rPr>
          <w:rFonts w:ascii="Times New Roman" w:hAnsi="Times New Roman" w:cs="Times New Roman"/>
          <w:color w:val="000000"/>
          <w:sz w:val="24"/>
          <w:szCs w:val="24"/>
          <w:lang w:bidi="he-IL"/>
        </w:rPr>
        <w:t>1</w:t>
      </w:r>
      <w:r w:rsidRPr="001112E6">
        <w:rPr>
          <w:rFonts w:ascii="Times New Roman" w:hAnsi="Times New Roman" w:cs="Times New Roman"/>
          <w:color w:val="000000"/>
          <w:sz w:val="24"/>
          <w:szCs w:val="24"/>
          <w:lang w:bidi="he-IL"/>
        </w:rPr>
        <w:t xml:space="preserve">, </w:t>
      </w:r>
      <w:r w:rsidR="00CB6665" w:rsidRPr="001112E6">
        <w:rPr>
          <w:rFonts w:ascii="Times New Roman" w:hAnsi="Times New Roman" w:cs="Times New Roman"/>
          <w:color w:val="000000"/>
          <w:sz w:val="24"/>
          <w:szCs w:val="24"/>
          <w:lang w:bidi="he-IL"/>
        </w:rPr>
        <w:t xml:space="preserve">Comune di Nocera Inferiore capofila, </w:t>
      </w:r>
      <w:r w:rsidRPr="001112E6">
        <w:rPr>
          <w:rFonts w:ascii="Times New Roman" w:hAnsi="Times New Roman" w:cs="Times New Roman"/>
          <w:color w:val="000000"/>
          <w:sz w:val="24"/>
          <w:szCs w:val="24"/>
          <w:lang w:bidi="he-IL"/>
        </w:rPr>
        <w:t>per compensi agli</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operatori, rimborso spese ai volontari, per materiali di consumo, utenze e spostamenti, per</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retribuzioni ad esperti.</w:t>
      </w:r>
    </w:p>
    <w:p w14:paraId="0E623235" w14:textId="5CA8AE77" w:rsidR="00962739" w:rsidRPr="001112E6" w:rsidRDefault="00962739" w:rsidP="00F1562B">
      <w:pPr>
        <w:autoSpaceDE w:val="0"/>
        <w:autoSpaceDN w:val="0"/>
        <w:adjustRightInd w:val="0"/>
        <w:spacing w:after="0" w:line="240" w:lineRule="auto"/>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 xml:space="preserve">Eventuali attrezzature acquistate con costi a carico del progetto, al termine </w:t>
      </w:r>
      <w:r w:rsidR="00DB417E" w:rsidRPr="001112E6">
        <w:rPr>
          <w:rFonts w:ascii="Times New Roman" w:hAnsi="Times New Roman" w:cs="Times New Roman"/>
          <w:color w:val="000000"/>
          <w:sz w:val="24"/>
          <w:szCs w:val="24"/>
          <w:lang w:bidi="he-IL"/>
        </w:rPr>
        <w:t>dello stesso</w:t>
      </w:r>
      <w:r w:rsidR="001C39F2"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dovranno essere consegnate al Comune</w:t>
      </w:r>
      <w:r w:rsidR="00DA2442" w:rsidRPr="001112E6">
        <w:rPr>
          <w:rFonts w:ascii="Times New Roman" w:hAnsi="Times New Roman" w:cs="Times New Roman"/>
          <w:color w:val="000000"/>
          <w:sz w:val="24"/>
          <w:szCs w:val="24"/>
          <w:lang w:bidi="he-IL"/>
        </w:rPr>
        <w:t xml:space="preserve"> capofila</w:t>
      </w:r>
      <w:r w:rsidRPr="001112E6">
        <w:rPr>
          <w:rFonts w:ascii="Times New Roman" w:hAnsi="Times New Roman" w:cs="Times New Roman"/>
          <w:color w:val="000000"/>
          <w:sz w:val="24"/>
          <w:szCs w:val="24"/>
          <w:lang w:bidi="he-IL"/>
        </w:rPr>
        <w:t>, unic</w:t>
      </w:r>
      <w:r w:rsidR="00653E7E" w:rsidRPr="001112E6">
        <w:rPr>
          <w:rFonts w:ascii="Times New Roman" w:hAnsi="Times New Roman" w:cs="Times New Roman"/>
          <w:color w:val="000000"/>
          <w:sz w:val="24"/>
          <w:szCs w:val="24"/>
          <w:lang w:bidi="he-IL"/>
        </w:rPr>
        <w:t>o</w:t>
      </w:r>
      <w:r w:rsidRPr="001112E6">
        <w:rPr>
          <w:rFonts w:ascii="Times New Roman" w:hAnsi="Times New Roman" w:cs="Times New Roman"/>
          <w:color w:val="000000"/>
          <w:sz w:val="24"/>
          <w:szCs w:val="24"/>
          <w:lang w:bidi="he-IL"/>
        </w:rPr>
        <w:t xml:space="preserve"> proprietari</w:t>
      </w:r>
      <w:r w:rsidR="00653E7E" w:rsidRPr="001112E6">
        <w:rPr>
          <w:rFonts w:ascii="Times New Roman" w:hAnsi="Times New Roman" w:cs="Times New Roman"/>
          <w:color w:val="000000"/>
          <w:sz w:val="24"/>
          <w:szCs w:val="24"/>
          <w:lang w:bidi="he-IL"/>
        </w:rPr>
        <w:t>o</w:t>
      </w:r>
      <w:r w:rsidRPr="001112E6">
        <w:rPr>
          <w:rFonts w:ascii="Times New Roman" w:hAnsi="Times New Roman" w:cs="Times New Roman"/>
          <w:color w:val="000000"/>
          <w:sz w:val="24"/>
          <w:szCs w:val="24"/>
          <w:lang w:bidi="he-IL"/>
        </w:rPr>
        <w:t>.</w:t>
      </w:r>
    </w:p>
    <w:p w14:paraId="1D0BCAB1" w14:textId="77777777" w:rsidR="00744BF6" w:rsidRPr="001112E6" w:rsidRDefault="00744BF6" w:rsidP="00F1562B">
      <w:pPr>
        <w:autoSpaceDE w:val="0"/>
        <w:autoSpaceDN w:val="0"/>
        <w:adjustRightInd w:val="0"/>
        <w:spacing w:after="0" w:line="240" w:lineRule="auto"/>
        <w:jc w:val="both"/>
        <w:rPr>
          <w:rFonts w:ascii="Times New Roman" w:hAnsi="Times New Roman" w:cs="Times New Roman"/>
          <w:color w:val="000000"/>
          <w:sz w:val="24"/>
          <w:szCs w:val="24"/>
          <w:lang w:bidi="he-IL"/>
        </w:rPr>
      </w:pPr>
    </w:p>
    <w:p w14:paraId="686B9B2D" w14:textId="62CC21F1" w:rsidR="00962739" w:rsidRPr="001112E6" w:rsidRDefault="00905265" w:rsidP="00905265">
      <w:pPr>
        <w:pStyle w:val="Paragrafoelenco"/>
        <w:numPr>
          <w:ilvl w:val="0"/>
          <w:numId w:val="28"/>
        </w:numPr>
        <w:autoSpaceDE w:val="0"/>
        <w:autoSpaceDN w:val="0"/>
        <w:adjustRightInd w:val="0"/>
        <w:spacing w:after="0" w:line="240" w:lineRule="auto"/>
        <w:jc w:val="both"/>
        <w:rPr>
          <w:rFonts w:ascii="Times New Roman" w:hAnsi="Times New Roman" w:cs="Times New Roman"/>
          <w:b/>
          <w:color w:val="000000"/>
          <w:sz w:val="24"/>
          <w:szCs w:val="24"/>
          <w:lang w:bidi="he-IL"/>
        </w:rPr>
      </w:pPr>
      <w:r w:rsidRPr="001112E6">
        <w:rPr>
          <w:rFonts w:ascii="Times New Roman" w:hAnsi="Times New Roman" w:cs="Times New Roman"/>
          <w:b/>
          <w:color w:val="000000"/>
          <w:sz w:val="24"/>
          <w:szCs w:val="24"/>
          <w:lang w:bidi="he-IL"/>
        </w:rPr>
        <w:t xml:space="preserve"> </w:t>
      </w:r>
      <w:r w:rsidR="00033FE8" w:rsidRPr="001112E6">
        <w:rPr>
          <w:rFonts w:ascii="Times New Roman" w:hAnsi="Times New Roman" w:cs="Times New Roman"/>
          <w:b/>
          <w:color w:val="000000"/>
          <w:sz w:val="24"/>
          <w:szCs w:val="24"/>
          <w:lang w:bidi="he-IL"/>
        </w:rPr>
        <w:t xml:space="preserve">PROCEDURA </w:t>
      </w:r>
      <w:r w:rsidR="003E1AF7" w:rsidRPr="001112E6">
        <w:rPr>
          <w:rFonts w:ascii="Times New Roman" w:hAnsi="Times New Roman" w:cs="Times New Roman"/>
          <w:b/>
          <w:color w:val="000000"/>
          <w:sz w:val="24"/>
          <w:szCs w:val="24"/>
          <w:lang w:bidi="he-IL"/>
        </w:rPr>
        <w:t xml:space="preserve">E CRITERI DI </w:t>
      </w:r>
      <w:r w:rsidR="00033FE8" w:rsidRPr="001112E6">
        <w:rPr>
          <w:rFonts w:ascii="Times New Roman" w:hAnsi="Times New Roman" w:cs="Times New Roman"/>
          <w:b/>
          <w:color w:val="000000"/>
          <w:sz w:val="24"/>
          <w:szCs w:val="24"/>
          <w:lang w:bidi="he-IL"/>
        </w:rPr>
        <w:t>SELEZIONE</w:t>
      </w:r>
    </w:p>
    <w:p w14:paraId="032CF401" w14:textId="76697278" w:rsidR="00962739" w:rsidRPr="001112E6" w:rsidRDefault="00962739" w:rsidP="00F1562B">
      <w:pPr>
        <w:autoSpaceDE w:val="0"/>
        <w:autoSpaceDN w:val="0"/>
        <w:adjustRightInd w:val="0"/>
        <w:spacing w:after="0" w:line="240" w:lineRule="auto"/>
        <w:jc w:val="both"/>
        <w:rPr>
          <w:rFonts w:ascii="Times New Roman" w:hAnsi="Times New Roman" w:cs="Times New Roman"/>
          <w:sz w:val="24"/>
          <w:szCs w:val="24"/>
        </w:rPr>
      </w:pPr>
      <w:r w:rsidRPr="001112E6">
        <w:rPr>
          <w:rFonts w:ascii="Times New Roman" w:hAnsi="Times New Roman" w:cs="Times New Roman"/>
          <w:sz w:val="24"/>
          <w:szCs w:val="24"/>
        </w:rPr>
        <w:t xml:space="preserve">Le richieste dei soggetti interessati a collaborare con l’Ambito Territoriale S01_1 per </w:t>
      </w:r>
      <w:r w:rsidR="009878C2" w:rsidRPr="001112E6">
        <w:rPr>
          <w:rFonts w:ascii="Times New Roman" w:hAnsi="Times New Roman" w:cs="Times New Roman"/>
          <w:sz w:val="24"/>
          <w:szCs w:val="24"/>
        </w:rPr>
        <w:t xml:space="preserve">la gestione </w:t>
      </w:r>
      <w:r w:rsidR="00DB417E" w:rsidRPr="001112E6">
        <w:rPr>
          <w:rFonts w:ascii="Times New Roman" w:hAnsi="Times New Roman" w:cs="Times New Roman"/>
          <w:sz w:val="24"/>
          <w:szCs w:val="24"/>
        </w:rPr>
        <w:t>d</w:t>
      </w:r>
      <w:r w:rsidR="009878C2" w:rsidRPr="001112E6">
        <w:rPr>
          <w:rFonts w:ascii="Times New Roman" w:hAnsi="Times New Roman" w:cs="Times New Roman"/>
          <w:sz w:val="24"/>
          <w:szCs w:val="24"/>
        </w:rPr>
        <w:t>el</w:t>
      </w:r>
      <w:r w:rsidR="00DB417E" w:rsidRPr="001112E6">
        <w:rPr>
          <w:rFonts w:ascii="Times New Roman" w:hAnsi="Times New Roman" w:cs="Times New Roman"/>
          <w:sz w:val="24"/>
          <w:szCs w:val="24"/>
        </w:rPr>
        <w:t xml:space="preserve"> Centro A</w:t>
      </w:r>
      <w:r w:rsidR="00DA2442" w:rsidRPr="001112E6">
        <w:rPr>
          <w:rFonts w:ascii="Times New Roman" w:hAnsi="Times New Roman" w:cs="Times New Roman"/>
          <w:sz w:val="24"/>
          <w:szCs w:val="24"/>
        </w:rPr>
        <w:t>ntiviolenza</w:t>
      </w:r>
      <w:r w:rsidRPr="001112E6">
        <w:rPr>
          <w:rFonts w:ascii="Times New Roman" w:hAnsi="Times New Roman" w:cs="Times New Roman"/>
          <w:sz w:val="24"/>
          <w:szCs w:val="24"/>
        </w:rPr>
        <w:t>, saranno valutate da un’apposita Commissione nominata con determina dirigenziale successivamente alla data di scadenza della presentazione della dichiarazione di manifestazione di interesse.</w:t>
      </w:r>
    </w:p>
    <w:p w14:paraId="6E9977FE" w14:textId="77777777" w:rsidR="00962739" w:rsidRPr="001112E6" w:rsidRDefault="00962739" w:rsidP="00F1562B">
      <w:pPr>
        <w:autoSpaceDE w:val="0"/>
        <w:autoSpaceDN w:val="0"/>
        <w:adjustRightInd w:val="0"/>
        <w:spacing w:after="0" w:line="240" w:lineRule="auto"/>
        <w:jc w:val="both"/>
        <w:rPr>
          <w:rFonts w:ascii="Times New Roman" w:hAnsi="Times New Roman" w:cs="Times New Roman"/>
          <w:sz w:val="24"/>
          <w:szCs w:val="24"/>
        </w:rPr>
      </w:pPr>
      <w:r w:rsidRPr="001112E6">
        <w:rPr>
          <w:rFonts w:ascii="Times New Roman" w:hAnsi="Times New Roman" w:cs="Times New Roman"/>
          <w:sz w:val="24"/>
          <w:szCs w:val="24"/>
        </w:rPr>
        <w:t xml:space="preserve">L'individuazione dell’organismo del Terzo Settore e del relativo progetto avverrà attraverso la valutazione di elementi qualitativi e quantitativi sulla base dei parametri di seguito indicati: </w:t>
      </w:r>
    </w:p>
    <w:p w14:paraId="109D3CDF" w14:textId="77777777" w:rsidR="00FD12FD" w:rsidRPr="001112E6" w:rsidRDefault="00FD12FD" w:rsidP="00F1562B">
      <w:pPr>
        <w:autoSpaceDE w:val="0"/>
        <w:autoSpaceDN w:val="0"/>
        <w:adjustRightInd w:val="0"/>
        <w:spacing w:after="0" w:line="240" w:lineRule="auto"/>
        <w:jc w:val="both"/>
        <w:rPr>
          <w:rFonts w:ascii="Times New Roman" w:hAnsi="Times New Roman" w:cs="Times New Roman"/>
          <w:sz w:val="24"/>
          <w:szCs w:val="24"/>
        </w:rPr>
      </w:pPr>
    </w:p>
    <w:p w14:paraId="7B34E949" w14:textId="77777777" w:rsidR="00FD12FD" w:rsidRPr="001112E6" w:rsidRDefault="00FD12FD" w:rsidP="00F1562B">
      <w:pPr>
        <w:autoSpaceDE w:val="0"/>
        <w:autoSpaceDN w:val="0"/>
        <w:adjustRightInd w:val="0"/>
        <w:spacing w:after="0" w:line="240" w:lineRule="auto"/>
        <w:jc w:val="both"/>
        <w:rPr>
          <w:rFonts w:ascii="Times New Roman" w:hAnsi="Times New Roman" w:cs="Times New Roman"/>
          <w:sz w:val="24"/>
          <w:szCs w:val="24"/>
        </w:rPr>
      </w:pPr>
    </w:p>
    <w:tbl>
      <w:tblPr>
        <w:tblW w:w="92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6"/>
        <w:gridCol w:w="6957"/>
        <w:gridCol w:w="1701"/>
      </w:tblGrid>
      <w:tr w:rsidR="00DB417E" w:rsidRPr="001112E6" w14:paraId="01AF348B" w14:textId="77777777" w:rsidTr="0014561D">
        <w:trPr>
          <w:trHeight w:val="690"/>
        </w:trPr>
        <w:tc>
          <w:tcPr>
            <w:tcW w:w="7523" w:type="dxa"/>
            <w:gridSpan w:val="2"/>
            <w:shd w:val="clear" w:color="auto" w:fill="auto"/>
          </w:tcPr>
          <w:p w14:paraId="37E69127" w14:textId="77777777" w:rsidR="00DB417E" w:rsidRPr="001112E6" w:rsidRDefault="00DB417E" w:rsidP="001C39F2">
            <w:pPr>
              <w:pStyle w:val="TableParagraph"/>
              <w:jc w:val="center"/>
              <w:rPr>
                <w:b/>
                <w:sz w:val="24"/>
                <w:szCs w:val="24"/>
              </w:rPr>
            </w:pPr>
            <w:r w:rsidRPr="001112E6">
              <w:rPr>
                <w:b/>
                <w:sz w:val="24"/>
                <w:szCs w:val="24"/>
              </w:rPr>
              <w:t>CRITERI</w:t>
            </w:r>
          </w:p>
        </w:tc>
        <w:tc>
          <w:tcPr>
            <w:tcW w:w="1701" w:type="dxa"/>
            <w:shd w:val="clear" w:color="auto" w:fill="auto"/>
          </w:tcPr>
          <w:p w14:paraId="235B53EB" w14:textId="77777777" w:rsidR="00DB417E" w:rsidRPr="001112E6" w:rsidRDefault="00DB417E" w:rsidP="0014561D">
            <w:pPr>
              <w:pStyle w:val="TableParagraph"/>
              <w:ind w:left="112" w:right="126" w:firstLine="6"/>
              <w:jc w:val="center"/>
              <w:rPr>
                <w:b/>
                <w:sz w:val="24"/>
                <w:szCs w:val="24"/>
              </w:rPr>
            </w:pPr>
            <w:r w:rsidRPr="001112E6">
              <w:rPr>
                <w:b/>
                <w:sz w:val="24"/>
                <w:szCs w:val="24"/>
              </w:rPr>
              <w:t>max punti Totali</w:t>
            </w:r>
          </w:p>
        </w:tc>
      </w:tr>
      <w:tr w:rsidR="00DB417E" w:rsidRPr="001112E6" w14:paraId="5537AC25" w14:textId="77777777" w:rsidTr="0014561D">
        <w:trPr>
          <w:trHeight w:val="511"/>
        </w:trPr>
        <w:tc>
          <w:tcPr>
            <w:tcW w:w="566" w:type="dxa"/>
            <w:shd w:val="clear" w:color="auto" w:fill="auto"/>
          </w:tcPr>
          <w:p w14:paraId="397F67A0" w14:textId="77777777" w:rsidR="00DB417E" w:rsidRPr="001112E6" w:rsidRDefault="00DB417E" w:rsidP="001C39F2">
            <w:pPr>
              <w:pStyle w:val="TableParagraph"/>
              <w:jc w:val="center"/>
              <w:rPr>
                <w:sz w:val="24"/>
                <w:szCs w:val="24"/>
              </w:rPr>
            </w:pPr>
          </w:p>
          <w:p w14:paraId="67B748A1" w14:textId="77777777" w:rsidR="00DB417E" w:rsidRPr="001112E6" w:rsidRDefault="00DB417E" w:rsidP="001C39F2">
            <w:pPr>
              <w:pStyle w:val="TableParagraph"/>
              <w:jc w:val="center"/>
              <w:rPr>
                <w:sz w:val="24"/>
                <w:szCs w:val="24"/>
              </w:rPr>
            </w:pPr>
            <w:r w:rsidRPr="001112E6">
              <w:rPr>
                <w:sz w:val="24"/>
                <w:szCs w:val="24"/>
              </w:rPr>
              <w:t>1</w:t>
            </w:r>
          </w:p>
        </w:tc>
        <w:tc>
          <w:tcPr>
            <w:tcW w:w="6957" w:type="dxa"/>
            <w:shd w:val="clear" w:color="auto" w:fill="auto"/>
          </w:tcPr>
          <w:p w14:paraId="7D6A41B8" w14:textId="4ADC74AF" w:rsidR="00DB417E" w:rsidRPr="001112E6" w:rsidRDefault="00DB417E" w:rsidP="001C39F2">
            <w:pPr>
              <w:pStyle w:val="TableParagraph"/>
              <w:ind w:left="139" w:right="132"/>
              <w:jc w:val="both"/>
              <w:rPr>
                <w:sz w:val="24"/>
                <w:szCs w:val="24"/>
              </w:rPr>
            </w:pPr>
            <w:r w:rsidRPr="001112E6">
              <w:rPr>
                <w:sz w:val="24"/>
                <w:szCs w:val="24"/>
              </w:rPr>
              <w:t>Descrizione del contest</w:t>
            </w:r>
            <w:r w:rsidR="00905265" w:rsidRPr="001112E6">
              <w:rPr>
                <w:sz w:val="24"/>
                <w:szCs w:val="24"/>
              </w:rPr>
              <w:t>o</w:t>
            </w:r>
            <w:r w:rsidRPr="001112E6">
              <w:rPr>
                <w:sz w:val="24"/>
                <w:szCs w:val="24"/>
              </w:rPr>
              <w:t xml:space="preserve"> locale con particolare riferimento ai problemi della violenza di genere</w:t>
            </w:r>
          </w:p>
        </w:tc>
        <w:tc>
          <w:tcPr>
            <w:tcW w:w="1701" w:type="dxa"/>
            <w:shd w:val="clear" w:color="auto" w:fill="auto"/>
          </w:tcPr>
          <w:p w14:paraId="70682BFF" w14:textId="77777777" w:rsidR="00DB417E" w:rsidRPr="001112E6" w:rsidRDefault="00DB417E" w:rsidP="001C39F2">
            <w:pPr>
              <w:pStyle w:val="TableParagraph"/>
              <w:ind w:left="131" w:right="133"/>
              <w:jc w:val="center"/>
              <w:rPr>
                <w:sz w:val="24"/>
                <w:szCs w:val="24"/>
              </w:rPr>
            </w:pPr>
          </w:p>
          <w:p w14:paraId="676CD516" w14:textId="77777777" w:rsidR="00DB417E" w:rsidRPr="001112E6" w:rsidRDefault="00DB417E" w:rsidP="001C39F2">
            <w:pPr>
              <w:pStyle w:val="TableParagraph"/>
              <w:ind w:left="131" w:right="133"/>
              <w:jc w:val="center"/>
              <w:rPr>
                <w:sz w:val="24"/>
                <w:szCs w:val="24"/>
              </w:rPr>
            </w:pPr>
            <w:r w:rsidRPr="001112E6">
              <w:rPr>
                <w:sz w:val="24"/>
                <w:szCs w:val="24"/>
              </w:rPr>
              <w:t>5</w:t>
            </w:r>
          </w:p>
        </w:tc>
      </w:tr>
      <w:tr w:rsidR="00DB417E" w:rsidRPr="001112E6" w14:paraId="52D30FF7" w14:textId="77777777" w:rsidTr="0014561D">
        <w:trPr>
          <w:trHeight w:val="990"/>
        </w:trPr>
        <w:tc>
          <w:tcPr>
            <w:tcW w:w="566" w:type="dxa"/>
            <w:shd w:val="clear" w:color="auto" w:fill="auto"/>
          </w:tcPr>
          <w:p w14:paraId="53D3EAA5" w14:textId="77777777" w:rsidR="00DB417E" w:rsidRPr="001112E6" w:rsidRDefault="00DB417E" w:rsidP="001C39F2">
            <w:pPr>
              <w:pStyle w:val="TableParagraph"/>
              <w:jc w:val="center"/>
              <w:rPr>
                <w:sz w:val="24"/>
                <w:szCs w:val="24"/>
              </w:rPr>
            </w:pPr>
          </w:p>
          <w:p w14:paraId="03DDA8AB" w14:textId="77777777" w:rsidR="00DB417E" w:rsidRPr="001112E6" w:rsidRDefault="00DB417E" w:rsidP="001C39F2">
            <w:pPr>
              <w:pStyle w:val="TableParagraph"/>
              <w:jc w:val="center"/>
              <w:rPr>
                <w:sz w:val="24"/>
                <w:szCs w:val="24"/>
              </w:rPr>
            </w:pPr>
            <w:r w:rsidRPr="001112E6">
              <w:rPr>
                <w:sz w:val="24"/>
                <w:szCs w:val="24"/>
              </w:rPr>
              <w:t>2</w:t>
            </w:r>
          </w:p>
        </w:tc>
        <w:tc>
          <w:tcPr>
            <w:tcW w:w="6957" w:type="dxa"/>
            <w:shd w:val="clear" w:color="auto" w:fill="auto"/>
          </w:tcPr>
          <w:p w14:paraId="699C4ABC" w14:textId="4FDFB7D1" w:rsidR="00DB417E" w:rsidRPr="001112E6" w:rsidRDefault="00DB417E" w:rsidP="00952D48">
            <w:pPr>
              <w:pStyle w:val="TableParagraph"/>
              <w:ind w:left="139" w:right="132"/>
              <w:rPr>
                <w:sz w:val="24"/>
                <w:szCs w:val="24"/>
              </w:rPr>
            </w:pPr>
            <w:r w:rsidRPr="001112E6">
              <w:rPr>
                <w:sz w:val="24"/>
                <w:szCs w:val="24"/>
              </w:rPr>
              <w:t xml:space="preserve">Realizzazione di programmi formativi/seminari, </w:t>
            </w:r>
            <w:r w:rsidR="00905265" w:rsidRPr="001112E6">
              <w:rPr>
                <w:sz w:val="24"/>
                <w:szCs w:val="24"/>
              </w:rPr>
              <w:t>realizzati nei 5 anni antecedenti la data di pubblicazione del presente avviso</w:t>
            </w:r>
            <w:r w:rsidRPr="001112E6">
              <w:rPr>
                <w:sz w:val="24"/>
                <w:szCs w:val="24"/>
              </w:rPr>
              <w:t>, su</w:t>
            </w:r>
            <w:r w:rsidR="00905265" w:rsidRPr="001112E6">
              <w:rPr>
                <w:sz w:val="24"/>
                <w:szCs w:val="24"/>
              </w:rPr>
              <w:t xml:space="preserve"> tematiche riconducibili a</w:t>
            </w:r>
            <w:r w:rsidRPr="001112E6">
              <w:rPr>
                <w:sz w:val="24"/>
                <w:szCs w:val="24"/>
              </w:rPr>
              <w:t xml:space="preserve">lla violenza di genere / stalking rivolti a operatori specifici del settore </w:t>
            </w:r>
            <w:r w:rsidR="00905265" w:rsidRPr="001112E6">
              <w:rPr>
                <w:sz w:val="24"/>
                <w:szCs w:val="24"/>
              </w:rPr>
              <w:t xml:space="preserve">anche </w:t>
            </w:r>
            <w:r w:rsidRPr="001112E6">
              <w:rPr>
                <w:sz w:val="24"/>
                <w:szCs w:val="24"/>
              </w:rPr>
              <w:t>al fine</w:t>
            </w:r>
            <w:r w:rsidR="00B851AC" w:rsidRPr="001112E6">
              <w:rPr>
                <w:sz w:val="24"/>
                <w:szCs w:val="24"/>
              </w:rPr>
              <w:t xml:space="preserve"> </w:t>
            </w:r>
            <w:r w:rsidRPr="001112E6">
              <w:rPr>
                <w:sz w:val="24"/>
                <w:szCs w:val="24"/>
              </w:rPr>
              <w:t>di</w:t>
            </w:r>
            <w:r w:rsidR="00B851AC" w:rsidRPr="001112E6">
              <w:rPr>
                <w:sz w:val="24"/>
                <w:szCs w:val="24"/>
              </w:rPr>
              <w:t xml:space="preserve"> </w:t>
            </w:r>
            <w:r w:rsidRPr="001112E6">
              <w:rPr>
                <w:sz w:val="24"/>
                <w:szCs w:val="24"/>
              </w:rPr>
              <w:t>creare</w:t>
            </w:r>
            <w:r w:rsidR="00B851AC" w:rsidRPr="001112E6">
              <w:rPr>
                <w:sz w:val="24"/>
                <w:szCs w:val="24"/>
              </w:rPr>
              <w:t xml:space="preserve"> </w:t>
            </w:r>
            <w:r w:rsidRPr="001112E6">
              <w:rPr>
                <w:sz w:val="24"/>
                <w:szCs w:val="24"/>
              </w:rPr>
              <w:t>strumenti</w:t>
            </w:r>
            <w:r w:rsidR="00B851AC" w:rsidRPr="001112E6">
              <w:rPr>
                <w:sz w:val="24"/>
                <w:szCs w:val="24"/>
              </w:rPr>
              <w:t xml:space="preserve"> </w:t>
            </w:r>
            <w:r w:rsidRPr="001112E6">
              <w:rPr>
                <w:sz w:val="24"/>
                <w:szCs w:val="24"/>
              </w:rPr>
              <w:t>di</w:t>
            </w:r>
            <w:r w:rsidR="00B851AC" w:rsidRPr="001112E6">
              <w:rPr>
                <w:sz w:val="24"/>
                <w:szCs w:val="24"/>
              </w:rPr>
              <w:t xml:space="preserve"> </w:t>
            </w:r>
            <w:r w:rsidRPr="001112E6">
              <w:rPr>
                <w:sz w:val="24"/>
                <w:szCs w:val="24"/>
              </w:rPr>
              <w:t>lavoro</w:t>
            </w:r>
            <w:r w:rsidR="00B851AC" w:rsidRPr="001112E6">
              <w:rPr>
                <w:sz w:val="24"/>
                <w:szCs w:val="24"/>
              </w:rPr>
              <w:t xml:space="preserve"> </w:t>
            </w:r>
            <w:r w:rsidRPr="001112E6">
              <w:rPr>
                <w:sz w:val="24"/>
                <w:szCs w:val="24"/>
              </w:rPr>
              <w:t>condivisi</w:t>
            </w:r>
            <w:r w:rsidR="00B851AC" w:rsidRPr="001112E6">
              <w:rPr>
                <w:sz w:val="24"/>
                <w:szCs w:val="24"/>
              </w:rPr>
              <w:t xml:space="preserve"> </w:t>
            </w:r>
          </w:p>
        </w:tc>
        <w:tc>
          <w:tcPr>
            <w:tcW w:w="1701" w:type="dxa"/>
            <w:shd w:val="clear" w:color="auto" w:fill="auto"/>
          </w:tcPr>
          <w:p w14:paraId="2BEC0B5B" w14:textId="77777777" w:rsidR="00DB417E" w:rsidRPr="001112E6" w:rsidRDefault="00DB417E" w:rsidP="001C39F2">
            <w:pPr>
              <w:pStyle w:val="TableParagraph"/>
              <w:ind w:left="131" w:right="133"/>
              <w:jc w:val="center"/>
              <w:rPr>
                <w:sz w:val="24"/>
                <w:szCs w:val="24"/>
              </w:rPr>
            </w:pPr>
          </w:p>
          <w:p w14:paraId="197C5B9B" w14:textId="77777777" w:rsidR="00DB417E" w:rsidRPr="001112E6" w:rsidRDefault="00DB417E" w:rsidP="001C39F2">
            <w:pPr>
              <w:pStyle w:val="TableParagraph"/>
              <w:ind w:left="131" w:right="133"/>
              <w:jc w:val="center"/>
              <w:rPr>
                <w:sz w:val="24"/>
                <w:szCs w:val="24"/>
              </w:rPr>
            </w:pPr>
            <w:r w:rsidRPr="001112E6">
              <w:rPr>
                <w:sz w:val="24"/>
                <w:szCs w:val="24"/>
              </w:rPr>
              <w:t>5</w:t>
            </w:r>
          </w:p>
        </w:tc>
      </w:tr>
      <w:tr w:rsidR="00DB417E" w:rsidRPr="001112E6" w14:paraId="44FE2F6A" w14:textId="77777777" w:rsidTr="0014561D">
        <w:trPr>
          <w:trHeight w:val="1103"/>
        </w:trPr>
        <w:tc>
          <w:tcPr>
            <w:tcW w:w="566" w:type="dxa"/>
            <w:shd w:val="clear" w:color="auto" w:fill="auto"/>
          </w:tcPr>
          <w:p w14:paraId="06185B96" w14:textId="77777777" w:rsidR="00DB417E" w:rsidRPr="001112E6" w:rsidRDefault="00DB417E" w:rsidP="001C39F2">
            <w:pPr>
              <w:pStyle w:val="TableParagraph"/>
              <w:jc w:val="center"/>
              <w:rPr>
                <w:sz w:val="24"/>
                <w:szCs w:val="24"/>
              </w:rPr>
            </w:pPr>
          </w:p>
          <w:p w14:paraId="6F7E4FB3" w14:textId="77777777" w:rsidR="00DB417E" w:rsidRPr="001112E6" w:rsidRDefault="00DB417E" w:rsidP="001C39F2">
            <w:pPr>
              <w:pStyle w:val="TableParagraph"/>
              <w:jc w:val="center"/>
              <w:rPr>
                <w:sz w:val="24"/>
                <w:szCs w:val="24"/>
              </w:rPr>
            </w:pPr>
            <w:r w:rsidRPr="001112E6">
              <w:rPr>
                <w:sz w:val="24"/>
                <w:szCs w:val="24"/>
              </w:rPr>
              <w:t>3</w:t>
            </w:r>
          </w:p>
        </w:tc>
        <w:tc>
          <w:tcPr>
            <w:tcW w:w="6957" w:type="dxa"/>
            <w:shd w:val="clear" w:color="auto" w:fill="auto"/>
          </w:tcPr>
          <w:p w14:paraId="5BC4676F" w14:textId="56CFB94D" w:rsidR="00DB417E" w:rsidRPr="001112E6" w:rsidRDefault="00DB417E" w:rsidP="001C39F2">
            <w:pPr>
              <w:pStyle w:val="TableParagraph"/>
              <w:ind w:left="139" w:right="132"/>
              <w:jc w:val="both"/>
              <w:rPr>
                <w:sz w:val="24"/>
                <w:szCs w:val="24"/>
              </w:rPr>
            </w:pPr>
            <w:r w:rsidRPr="001112E6">
              <w:rPr>
                <w:sz w:val="24"/>
                <w:szCs w:val="24"/>
              </w:rPr>
              <w:t xml:space="preserve">Progetto gestionale (descrizione delle attività, con articolazione degli orari e giornate di attività, del progetto individualizzato che sarà attivato per ogni singolo utente e piano economico </w:t>
            </w:r>
            <w:r w:rsidR="00EF1038" w:rsidRPr="001112E6">
              <w:rPr>
                <w:sz w:val="24"/>
                <w:szCs w:val="24"/>
              </w:rPr>
              <w:t>dettagliato</w:t>
            </w:r>
            <w:r w:rsidRPr="001112E6">
              <w:rPr>
                <w:sz w:val="24"/>
                <w:szCs w:val="24"/>
              </w:rPr>
              <w:t xml:space="preserve"> con indicazione della distribuzione dei singoli costi del progetto presentato)</w:t>
            </w:r>
          </w:p>
        </w:tc>
        <w:tc>
          <w:tcPr>
            <w:tcW w:w="1701" w:type="dxa"/>
            <w:shd w:val="clear" w:color="auto" w:fill="auto"/>
          </w:tcPr>
          <w:p w14:paraId="18C0EC43" w14:textId="77777777" w:rsidR="00DB417E" w:rsidRPr="001112E6" w:rsidRDefault="00DB417E" w:rsidP="001C39F2">
            <w:pPr>
              <w:pStyle w:val="TableParagraph"/>
              <w:ind w:left="131" w:right="133"/>
              <w:jc w:val="center"/>
              <w:rPr>
                <w:sz w:val="24"/>
                <w:szCs w:val="24"/>
              </w:rPr>
            </w:pPr>
          </w:p>
          <w:p w14:paraId="3C347F23" w14:textId="77777777" w:rsidR="00DB417E" w:rsidRPr="001112E6" w:rsidRDefault="00DB417E" w:rsidP="001C39F2">
            <w:pPr>
              <w:pStyle w:val="TableParagraph"/>
              <w:ind w:left="131" w:right="133"/>
              <w:jc w:val="center"/>
              <w:rPr>
                <w:sz w:val="24"/>
                <w:szCs w:val="24"/>
              </w:rPr>
            </w:pPr>
            <w:r w:rsidRPr="001112E6">
              <w:rPr>
                <w:sz w:val="24"/>
                <w:szCs w:val="24"/>
              </w:rPr>
              <w:t>35</w:t>
            </w:r>
          </w:p>
        </w:tc>
      </w:tr>
      <w:tr w:rsidR="00DB417E" w:rsidRPr="001112E6" w14:paraId="284308B3" w14:textId="77777777" w:rsidTr="0014561D">
        <w:trPr>
          <w:trHeight w:val="563"/>
        </w:trPr>
        <w:tc>
          <w:tcPr>
            <w:tcW w:w="566" w:type="dxa"/>
            <w:shd w:val="clear" w:color="auto" w:fill="auto"/>
          </w:tcPr>
          <w:p w14:paraId="666DDD35" w14:textId="77777777" w:rsidR="00DB417E" w:rsidRPr="001112E6" w:rsidRDefault="00DB417E" w:rsidP="001C39F2">
            <w:pPr>
              <w:pStyle w:val="TableParagraph"/>
              <w:jc w:val="center"/>
              <w:rPr>
                <w:sz w:val="24"/>
                <w:szCs w:val="24"/>
              </w:rPr>
            </w:pPr>
            <w:r w:rsidRPr="001112E6">
              <w:rPr>
                <w:sz w:val="24"/>
                <w:szCs w:val="24"/>
              </w:rPr>
              <w:t>4</w:t>
            </w:r>
          </w:p>
        </w:tc>
        <w:tc>
          <w:tcPr>
            <w:tcW w:w="6957" w:type="dxa"/>
            <w:shd w:val="clear" w:color="auto" w:fill="auto"/>
          </w:tcPr>
          <w:p w14:paraId="1FCC2315" w14:textId="75225ECD" w:rsidR="00DB417E" w:rsidRPr="001112E6" w:rsidRDefault="00DB417E" w:rsidP="00DB417E">
            <w:pPr>
              <w:pStyle w:val="TableParagraph"/>
              <w:ind w:left="139" w:right="132"/>
              <w:jc w:val="both"/>
              <w:rPr>
                <w:sz w:val="24"/>
                <w:szCs w:val="24"/>
              </w:rPr>
            </w:pPr>
            <w:r w:rsidRPr="001112E6">
              <w:rPr>
                <w:sz w:val="24"/>
                <w:szCs w:val="24"/>
              </w:rPr>
              <w:t>Esperienza pregressa in attività similari adeguatamente documentate (2 punt</w:t>
            </w:r>
            <w:r w:rsidR="00905265" w:rsidRPr="001112E6">
              <w:rPr>
                <w:sz w:val="24"/>
                <w:szCs w:val="24"/>
              </w:rPr>
              <w:t>i</w:t>
            </w:r>
            <w:r w:rsidRPr="001112E6">
              <w:rPr>
                <w:sz w:val="24"/>
                <w:szCs w:val="24"/>
              </w:rPr>
              <w:t xml:space="preserve"> per ogni anno)</w:t>
            </w:r>
          </w:p>
        </w:tc>
        <w:tc>
          <w:tcPr>
            <w:tcW w:w="1701" w:type="dxa"/>
            <w:shd w:val="clear" w:color="auto" w:fill="auto"/>
          </w:tcPr>
          <w:p w14:paraId="756A9486" w14:textId="77777777" w:rsidR="00DB417E" w:rsidRPr="001112E6" w:rsidRDefault="00DB417E" w:rsidP="001C39F2">
            <w:pPr>
              <w:pStyle w:val="TableParagraph"/>
              <w:ind w:left="131" w:right="133"/>
              <w:jc w:val="center"/>
              <w:rPr>
                <w:sz w:val="24"/>
                <w:szCs w:val="24"/>
              </w:rPr>
            </w:pPr>
          </w:p>
          <w:p w14:paraId="14D0C5DA" w14:textId="77777777" w:rsidR="00DB417E" w:rsidRPr="001112E6" w:rsidRDefault="00DB417E" w:rsidP="001C39F2">
            <w:pPr>
              <w:pStyle w:val="TableParagraph"/>
              <w:ind w:left="131" w:right="133"/>
              <w:jc w:val="center"/>
              <w:rPr>
                <w:sz w:val="24"/>
                <w:szCs w:val="24"/>
              </w:rPr>
            </w:pPr>
            <w:r w:rsidRPr="001112E6">
              <w:rPr>
                <w:sz w:val="24"/>
                <w:szCs w:val="24"/>
              </w:rPr>
              <w:t>10</w:t>
            </w:r>
          </w:p>
        </w:tc>
      </w:tr>
      <w:tr w:rsidR="00DB417E" w:rsidRPr="001112E6" w14:paraId="20D8C5DB" w14:textId="77777777" w:rsidTr="00AE0435">
        <w:trPr>
          <w:trHeight w:val="2227"/>
        </w:trPr>
        <w:tc>
          <w:tcPr>
            <w:tcW w:w="566" w:type="dxa"/>
            <w:shd w:val="clear" w:color="auto" w:fill="auto"/>
          </w:tcPr>
          <w:p w14:paraId="2EB17FF6" w14:textId="77777777" w:rsidR="00DB417E" w:rsidRPr="001112E6" w:rsidRDefault="00DB417E" w:rsidP="001C39F2">
            <w:pPr>
              <w:pStyle w:val="TableParagraph"/>
              <w:jc w:val="center"/>
              <w:rPr>
                <w:sz w:val="24"/>
                <w:szCs w:val="24"/>
              </w:rPr>
            </w:pPr>
            <w:r w:rsidRPr="001112E6">
              <w:rPr>
                <w:sz w:val="24"/>
                <w:szCs w:val="24"/>
              </w:rPr>
              <w:lastRenderedPageBreak/>
              <w:t>5</w:t>
            </w:r>
          </w:p>
        </w:tc>
        <w:tc>
          <w:tcPr>
            <w:tcW w:w="6957" w:type="dxa"/>
            <w:tcBorders>
              <w:bottom w:val="single" w:sz="4" w:space="0" w:color="000000"/>
            </w:tcBorders>
            <w:shd w:val="clear" w:color="auto" w:fill="auto"/>
          </w:tcPr>
          <w:p w14:paraId="6A86DE66" w14:textId="77777777" w:rsidR="00DB417E" w:rsidRPr="001112E6" w:rsidRDefault="00DB417E" w:rsidP="001C39F2">
            <w:pPr>
              <w:pStyle w:val="TableParagraph"/>
              <w:ind w:left="139" w:right="132"/>
              <w:jc w:val="both"/>
              <w:rPr>
                <w:sz w:val="24"/>
                <w:szCs w:val="24"/>
              </w:rPr>
            </w:pPr>
            <w:r w:rsidRPr="001112E6">
              <w:rPr>
                <w:sz w:val="24"/>
                <w:szCs w:val="24"/>
              </w:rPr>
              <w:t>Qualità e quantità delle risorse proprie messe a disposizione del progetto. Le risorse proprie possono consistere in:</w:t>
            </w:r>
          </w:p>
          <w:p w14:paraId="530EEDAF" w14:textId="7D679DCE" w:rsidR="00DB417E" w:rsidRPr="001112E6" w:rsidRDefault="00DB417E" w:rsidP="00FD12FD">
            <w:pPr>
              <w:pStyle w:val="TableParagraph"/>
              <w:numPr>
                <w:ilvl w:val="0"/>
                <w:numId w:val="15"/>
              </w:numPr>
              <w:tabs>
                <w:tab w:val="left" w:pos="862"/>
              </w:tabs>
              <w:ind w:right="132"/>
              <w:jc w:val="both"/>
              <w:rPr>
                <w:sz w:val="24"/>
                <w:szCs w:val="24"/>
              </w:rPr>
            </w:pPr>
            <w:r w:rsidRPr="001112E6">
              <w:rPr>
                <w:sz w:val="24"/>
                <w:szCs w:val="24"/>
              </w:rPr>
              <w:t>Risorse economiche</w:t>
            </w:r>
            <w:r w:rsidR="009878C2" w:rsidRPr="001112E6">
              <w:rPr>
                <w:sz w:val="24"/>
                <w:szCs w:val="24"/>
              </w:rPr>
              <w:t xml:space="preserve"> (max 10)</w:t>
            </w:r>
          </w:p>
          <w:p w14:paraId="7EC12B5C" w14:textId="6BD558B0" w:rsidR="00DB417E" w:rsidRPr="001112E6" w:rsidRDefault="00DB417E" w:rsidP="00FD12FD">
            <w:pPr>
              <w:pStyle w:val="TableParagraph"/>
              <w:numPr>
                <w:ilvl w:val="0"/>
                <w:numId w:val="15"/>
              </w:numPr>
              <w:tabs>
                <w:tab w:val="left" w:pos="862"/>
              </w:tabs>
              <w:ind w:right="132"/>
              <w:jc w:val="both"/>
              <w:rPr>
                <w:sz w:val="24"/>
                <w:szCs w:val="24"/>
              </w:rPr>
            </w:pPr>
            <w:r w:rsidRPr="001112E6">
              <w:rPr>
                <w:sz w:val="24"/>
                <w:szCs w:val="24"/>
              </w:rPr>
              <w:t>Beni mobili e/o immobili</w:t>
            </w:r>
            <w:r w:rsidR="009878C2" w:rsidRPr="001112E6">
              <w:rPr>
                <w:sz w:val="24"/>
                <w:szCs w:val="24"/>
              </w:rPr>
              <w:t xml:space="preserve"> (max 5)</w:t>
            </w:r>
          </w:p>
          <w:p w14:paraId="53A971FD" w14:textId="4CE0CF74" w:rsidR="00DB417E" w:rsidRPr="001112E6" w:rsidRDefault="00DB417E" w:rsidP="00FD12FD">
            <w:pPr>
              <w:pStyle w:val="TableParagraph"/>
              <w:numPr>
                <w:ilvl w:val="0"/>
                <w:numId w:val="15"/>
              </w:numPr>
              <w:tabs>
                <w:tab w:val="left" w:pos="862"/>
              </w:tabs>
              <w:ind w:right="132"/>
              <w:jc w:val="both"/>
              <w:rPr>
                <w:sz w:val="24"/>
                <w:szCs w:val="24"/>
              </w:rPr>
            </w:pPr>
            <w:r w:rsidRPr="001112E6">
              <w:rPr>
                <w:sz w:val="24"/>
                <w:szCs w:val="24"/>
              </w:rPr>
              <w:t>Risorse umane</w:t>
            </w:r>
            <w:r w:rsidR="006E5471" w:rsidRPr="001112E6">
              <w:rPr>
                <w:sz w:val="24"/>
                <w:szCs w:val="24"/>
              </w:rPr>
              <w:t xml:space="preserve"> Max 10)</w:t>
            </w:r>
            <w:r w:rsidRPr="001112E6">
              <w:rPr>
                <w:sz w:val="24"/>
                <w:szCs w:val="24"/>
              </w:rPr>
              <w:t>:</w:t>
            </w:r>
          </w:p>
          <w:p w14:paraId="2686E3A2" w14:textId="77777777" w:rsidR="00DB417E" w:rsidRPr="001112E6" w:rsidRDefault="00DB417E" w:rsidP="006E5471">
            <w:pPr>
              <w:pStyle w:val="TableParagraph"/>
              <w:numPr>
                <w:ilvl w:val="0"/>
                <w:numId w:val="30"/>
              </w:numPr>
              <w:tabs>
                <w:tab w:val="left" w:pos="862"/>
              </w:tabs>
              <w:ind w:right="132"/>
              <w:jc w:val="both"/>
              <w:rPr>
                <w:sz w:val="24"/>
                <w:szCs w:val="24"/>
              </w:rPr>
            </w:pPr>
            <w:r w:rsidRPr="001112E6">
              <w:rPr>
                <w:sz w:val="24"/>
                <w:szCs w:val="24"/>
              </w:rPr>
              <w:t>Dipendenti</w:t>
            </w:r>
          </w:p>
          <w:p w14:paraId="1FD786D6" w14:textId="77777777" w:rsidR="00DB417E" w:rsidRPr="001112E6" w:rsidRDefault="00DB417E" w:rsidP="006E5471">
            <w:pPr>
              <w:pStyle w:val="TableParagraph"/>
              <w:numPr>
                <w:ilvl w:val="0"/>
                <w:numId w:val="30"/>
              </w:numPr>
              <w:tabs>
                <w:tab w:val="left" w:pos="862"/>
              </w:tabs>
              <w:ind w:right="132"/>
              <w:jc w:val="both"/>
              <w:rPr>
                <w:sz w:val="24"/>
                <w:szCs w:val="24"/>
              </w:rPr>
            </w:pPr>
            <w:r w:rsidRPr="001112E6">
              <w:rPr>
                <w:sz w:val="24"/>
                <w:szCs w:val="24"/>
              </w:rPr>
              <w:t>Volontari (n. ore svolte e qualifica)</w:t>
            </w:r>
          </w:p>
          <w:p w14:paraId="37444273" w14:textId="484E0728" w:rsidR="00DB417E" w:rsidRPr="001112E6" w:rsidRDefault="00DB417E" w:rsidP="001C39F2">
            <w:pPr>
              <w:pStyle w:val="TableParagraph"/>
              <w:ind w:left="139" w:right="132"/>
              <w:jc w:val="both"/>
              <w:rPr>
                <w:sz w:val="24"/>
                <w:szCs w:val="24"/>
              </w:rPr>
            </w:pPr>
          </w:p>
        </w:tc>
        <w:tc>
          <w:tcPr>
            <w:tcW w:w="1701" w:type="dxa"/>
            <w:shd w:val="clear" w:color="auto" w:fill="auto"/>
          </w:tcPr>
          <w:p w14:paraId="50B5FC6F" w14:textId="77777777" w:rsidR="00DB417E" w:rsidRPr="001112E6" w:rsidRDefault="00DB417E" w:rsidP="0008732F">
            <w:pPr>
              <w:pStyle w:val="TableParagraph"/>
              <w:ind w:left="511" w:right="133"/>
              <w:rPr>
                <w:sz w:val="24"/>
                <w:szCs w:val="24"/>
              </w:rPr>
            </w:pPr>
          </w:p>
          <w:p w14:paraId="70A2132D" w14:textId="77777777" w:rsidR="00DB417E" w:rsidRPr="001112E6" w:rsidRDefault="00DB417E" w:rsidP="006E5471">
            <w:pPr>
              <w:pStyle w:val="TableParagraph"/>
              <w:ind w:left="131" w:right="133"/>
              <w:jc w:val="center"/>
              <w:rPr>
                <w:sz w:val="24"/>
                <w:szCs w:val="24"/>
              </w:rPr>
            </w:pPr>
          </w:p>
          <w:p w14:paraId="14C691EC" w14:textId="77777777" w:rsidR="00DB417E" w:rsidRPr="001112E6" w:rsidRDefault="00DB417E" w:rsidP="0008732F">
            <w:pPr>
              <w:pStyle w:val="TableParagraph"/>
              <w:ind w:left="511" w:right="133"/>
              <w:rPr>
                <w:sz w:val="24"/>
                <w:szCs w:val="24"/>
              </w:rPr>
            </w:pPr>
            <w:r w:rsidRPr="001112E6">
              <w:rPr>
                <w:sz w:val="24"/>
                <w:szCs w:val="24"/>
              </w:rPr>
              <w:t>2</w:t>
            </w:r>
            <w:r w:rsidR="00B851AC" w:rsidRPr="001112E6">
              <w:rPr>
                <w:sz w:val="24"/>
                <w:szCs w:val="24"/>
              </w:rPr>
              <w:t>5</w:t>
            </w:r>
          </w:p>
        </w:tc>
      </w:tr>
      <w:tr w:rsidR="00DB417E" w:rsidRPr="001112E6" w14:paraId="09F199AD" w14:textId="77777777" w:rsidTr="0014561D">
        <w:trPr>
          <w:trHeight w:val="503"/>
        </w:trPr>
        <w:tc>
          <w:tcPr>
            <w:tcW w:w="566" w:type="dxa"/>
            <w:shd w:val="clear" w:color="auto" w:fill="auto"/>
          </w:tcPr>
          <w:p w14:paraId="372B2219" w14:textId="77777777" w:rsidR="00DB417E" w:rsidRPr="001112E6" w:rsidRDefault="00DB417E" w:rsidP="001C39F2">
            <w:pPr>
              <w:pStyle w:val="TableParagraph"/>
              <w:jc w:val="center"/>
              <w:rPr>
                <w:sz w:val="24"/>
                <w:szCs w:val="24"/>
              </w:rPr>
            </w:pPr>
            <w:r w:rsidRPr="001112E6">
              <w:rPr>
                <w:sz w:val="24"/>
                <w:szCs w:val="24"/>
              </w:rPr>
              <w:t>6</w:t>
            </w:r>
          </w:p>
        </w:tc>
        <w:tc>
          <w:tcPr>
            <w:tcW w:w="6957" w:type="dxa"/>
            <w:tcBorders>
              <w:top w:val="single" w:sz="4" w:space="0" w:color="000000"/>
            </w:tcBorders>
            <w:shd w:val="clear" w:color="auto" w:fill="auto"/>
          </w:tcPr>
          <w:p w14:paraId="0CC7F420" w14:textId="77777777" w:rsidR="00DB417E" w:rsidRPr="001112E6" w:rsidRDefault="00DB417E" w:rsidP="001C39F2">
            <w:pPr>
              <w:pStyle w:val="TableParagraph"/>
              <w:ind w:left="139" w:right="132"/>
              <w:jc w:val="both"/>
              <w:rPr>
                <w:sz w:val="24"/>
                <w:szCs w:val="24"/>
              </w:rPr>
            </w:pPr>
            <w:r w:rsidRPr="001112E6">
              <w:rPr>
                <w:sz w:val="24"/>
                <w:szCs w:val="24"/>
              </w:rPr>
              <w:t>Rete di soggetti territoriali e extra-territoriali pubblici e/o privati attivati (allegare protocolli di intesa inerenti la presente procedura):</w:t>
            </w:r>
          </w:p>
          <w:p w14:paraId="6DED1756" w14:textId="77777777" w:rsidR="00DB417E" w:rsidRPr="001112E6" w:rsidRDefault="00DB417E" w:rsidP="001C39F2">
            <w:pPr>
              <w:pStyle w:val="TableParagraph"/>
              <w:ind w:left="139" w:right="132"/>
              <w:jc w:val="both"/>
              <w:rPr>
                <w:sz w:val="24"/>
                <w:szCs w:val="24"/>
              </w:rPr>
            </w:pPr>
            <w:r w:rsidRPr="001112E6">
              <w:rPr>
                <w:sz w:val="24"/>
                <w:szCs w:val="24"/>
              </w:rPr>
              <w:t>0 protocolli presentati                                                 pt. 0</w:t>
            </w:r>
          </w:p>
          <w:p w14:paraId="3BA5226C" w14:textId="2ED27CB7" w:rsidR="00DB417E" w:rsidRPr="001112E6" w:rsidRDefault="00DB417E" w:rsidP="001C39F2">
            <w:pPr>
              <w:pStyle w:val="TableParagraph"/>
              <w:ind w:left="139" w:right="132"/>
              <w:jc w:val="both"/>
              <w:rPr>
                <w:sz w:val="24"/>
                <w:szCs w:val="24"/>
              </w:rPr>
            </w:pPr>
            <w:r w:rsidRPr="001112E6">
              <w:rPr>
                <w:sz w:val="24"/>
                <w:szCs w:val="24"/>
              </w:rPr>
              <w:t>1 protocollo presentato                                               pt. 1</w:t>
            </w:r>
          </w:p>
          <w:p w14:paraId="49265D87" w14:textId="77777777" w:rsidR="00DB417E" w:rsidRPr="001112E6" w:rsidRDefault="00DB417E" w:rsidP="001C39F2">
            <w:pPr>
              <w:pStyle w:val="TableParagraph"/>
              <w:ind w:left="139" w:right="132"/>
              <w:jc w:val="both"/>
              <w:rPr>
                <w:sz w:val="24"/>
                <w:szCs w:val="24"/>
              </w:rPr>
            </w:pPr>
            <w:r w:rsidRPr="001112E6">
              <w:rPr>
                <w:sz w:val="24"/>
                <w:szCs w:val="24"/>
              </w:rPr>
              <w:t>Tra 2 e 4 protocolli                                                      pt. 2</w:t>
            </w:r>
          </w:p>
          <w:p w14:paraId="5FDEEB25" w14:textId="77777777" w:rsidR="00DB417E" w:rsidRPr="001112E6" w:rsidRDefault="00DB417E" w:rsidP="001C39F2">
            <w:pPr>
              <w:pStyle w:val="TableParagraph"/>
              <w:ind w:left="139" w:right="132"/>
              <w:jc w:val="both"/>
              <w:rPr>
                <w:sz w:val="24"/>
                <w:szCs w:val="24"/>
              </w:rPr>
            </w:pPr>
            <w:r w:rsidRPr="001112E6">
              <w:rPr>
                <w:sz w:val="24"/>
                <w:szCs w:val="24"/>
              </w:rPr>
              <w:t>Tra 5 e 7 protocolli                                                      pt. 3</w:t>
            </w:r>
          </w:p>
          <w:p w14:paraId="05EFC1E3" w14:textId="77777777" w:rsidR="00DB417E" w:rsidRPr="001112E6" w:rsidRDefault="00DB417E" w:rsidP="001C39F2">
            <w:pPr>
              <w:pStyle w:val="TableParagraph"/>
              <w:ind w:left="139" w:right="132"/>
              <w:jc w:val="both"/>
              <w:rPr>
                <w:sz w:val="24"/>
                <w:szCs w:val="24"/>
              </w:rPr>
            </w:pPr>
            <w:r w:rsidRPr="001112E6">
              <w:rPr>
                <w:sz w:val="24"/>
                <w:szCs w:val="24"/>
              </w:rPr>
              <w:t xml:space="preserve">Tra 8 e 10 protocolli                                                    pt. 4 </w:t>
            </w:r>
          </w:p>
          <w:p w14:paraId="59EDD3F7" w14:textId="77777777" w:rsidR="00DB417E" w:rsidRPr="001112E6" w:rsidRDefault="00DB417E" w:rsidP="00952D48">
            <w:pPr>
              <w:pStyle w:val="TableParagraph"/>
              <w:ind w:left="139" w:right="132"/>
              <w:jc w:val="both"/>
              <w:rPr>
                <w:sz w:val="24"/>
                <w:szCs w:val="24"/>
              </w:rPr>
            </w:pPr>
            <w:r w:rsidRPr="001112E6">
              <w:rPr>
                <w:sz w:val="24"/>
                <w:szCs w:val="24"/>
              </w:rPr>
              <w:t xml:space="preserve">Oltre 10 protocolli                                                       pt. 5 </w:t>
            </w:r>
          </w:p>
        </w:tc>
        <w:tc>
          <w:tcPr>
            <w:tcW w:w="1701" w:type="dxa"/>
            <w:shd w:val="clear" w:color="auto" w:fill="auto"/>
          </w:tcPr>
          <w:p w14:paraId="13E994E8" w14:textId="77777777" w:rsidR="00DB417E" w:rsidRPr="001112E6" w:rsidRDefault="00DB417E" w:rsidP="001C39F2">
            <w:pPr>
              <w:pStyle w:val="TableParagraph"/>
              <w:ind w:left="131" w:right="133"/>
              <w:jc w:val="center"/>
              <w:rPr>
                <w:sz w:val="24"/>
                <w:szCs w:val="24"/>
              </w:rPr>
            </w:pPr>
          </w:p>
          <w:p w14:paraId="03024A86" w14:textId="77777777" w:rsidR="00DB417E" w:rsidRPr="001112E6" w:rsidRDefault="00DB417E" w:rsidP="001C39F2">
            <w:pPr>
              <w:pStyle w:val="TableParagraph"/>
              <w:ind w:left="131" w:right="133"/>
              <w:jc w:val="center"/>
              <w:rPr>
                <w:sz w:val="24"/>
                <w:szCs w:val="24"/>
              </w:rPr>
            </w:pPr>
            <w:r w:rsidRPr="001112E6">
              <w:rPr>
                <w:sz w:val="24"/>
                <w:szCs w:val="24"/>
              </w:rPr>
              <w:t>5</w:t>
            </w:r>
          </w:p>
        </w:tc>
      </w:tr>
      <w:tr w:rsidR="00DB417E" w:rsidRPr="001112E6" w14:paraId="6844C622" w14:textId="77777777" w:rsidTr="0014561D">
        <w:trPr>
          <w:trHeight w:val="1995"/>
        </w:trPr>
        <w:tc>
          <w:tcPr>
            <w:tcW w:w="566" w:type="dxa"/>
            <w:shd w:val="clear" w:color="auto" w:fill="auto"/>
          </w:tcPr>
          <w:p w14:paraId="14A12EA9" w14:textId="77777777" w:rsidR="00DB417E" w:rsidRPr="001112E6" w:rsidRDefault="00DB417E" w:rsidP="001C39F2">
            <w:pPr>
              <w:pStyle w:val="TableParagraph"/>
              <w:jc w:val="center"/>
              <w:rPr>
                <w:sz w:val="24"/>
                <w:szCs w:val="24"/>
              </w:rPr>
            </w:pPr>
            <w:r w:rsidRPr="001112E6">
              <w:rPr>
                <w:sz w:val="24"/>
                <w:szCs w:val="24"/>
              </w:rPr>
              <w:t>7</w:t>
            </w:r>
          </w:p>
        </w:tc>
        <w:tc>
          <w:tcPr>
            <w:tcW w:w="6957" w:type="dxa"/>
            <w:shd w:val="clear" w:color="auto" w:fill="auto"/>
          </w:tcPr>
          <w:p w14:paraId="0687C555" w14:textId="36246F66" w:rsidR="00DB417E" w:rsidRPr="001112E6" w:rsidRDefault="00DB417E" w:rsidP="001C39F2">
            <w:pPr>
              <w:pStyle w:val="TableParagraph"/>
              <w:ind w:left="139" w:right="132"/>
              <w:jc w:val="both"/>
              <w:rPr>
                <w:sz w:val="24"/>
                <w:szCs w:val="24"/>
              </w:rPr>
            </w:pPr>
            <w:r w:rsidRPr="001112E6">
              <w:rPr>
                <w:sz w:val="24"/>
                <w:szCs w:val="24"/>
              </w:rPr>
              <w:t xml:space="preserve">Qualità del personale (titoli professionali e di esperienza) </w:t>
            </w:r>
            <w:r w:rsidRPr="001112E6">
              <w:rPr>
                <w:b/>
                <w:sz w:val="24"/>
                <w:szCs w:val="24"/>
                <w:u w:val="thick"/>
              </w:rPr>
              <w:t>(allegare curriculum)</w:t>
            </w:r>
            <w:r w:rsidR="00B851AC" w:rsidRPr="001112E6">
              <w:rPr>
                <w:b/>
                <w:sz w:val="24"/>
                <w:szCs w:val="24"/>
                <w:u w:val="thick"/>
              </w:rPr>
              <w:t xml:space="preserve"> </w:t>
            </w:r>
            <w:r w:rsidRPr="001112E6">
              <w:rPr>
                <w:sz w:val="24"/>
                <w:szCs w:val="24"/>
              </w:rPr>
              <w:t>in termini di anni di esperienza nel settore oggetto della procedur</w:t>
            </w:r>
            <w:r w:rsidR="003E1AF7" w:rsidRPr="001112E6">
              <w:rPr>
                <w:sz w:val="24"/>
                <w:szCs w:val="24"/>
              </w:rPr>
              <w:t>a</w:t>
            </w:r>
            <w:r w:rsidRPr="001112E6">
              <w:rPr>
                <w:sz w:val="24"/>
                <w:szCs w:val="24"/>
              </w:rPr>
              <w:t>:</w:t>
            </w:r>
          </w:p>
          <w:p w14:paraId="21A9FE19" w14:textId="77777777" w:rsidR="00DB417E" w:rsidRPr="001112E6" w:rsidRDefault="00DB417E" w:rsidP="001C39F2">
            <w:pPr>
              <w:pStyle w:val="TableParagraph"/>
              <w:tabs>
                <w:tab w:val="left" w:pos="5643"/>
              </w:tabs>
              <w:ind w:left="139" w:right="132"/>
              <w:jc w:val="both"/>
              <w:rPr>
                <w:sz w:val="24"/>
                <w:szCs w:val="24"/>
              </w:rPr>
            </w:pPr>
            <w:r w:rsidRPr="001112E6">
              <w:rPr>
                <w:sz w:val="24"/>
                <w:szCs w:val="24"/>
              </w:rPr>
              <w:t xml:space="preserve">Meno di 3 anni                                                         pt. </w:t>
            </w:r>
            <w:r w:rsidR="00B851AC" w:rsidRPr="001112E6">
              <w:rPr>
                <w:sz w:val="24"/>
                <w:szCs w:val="24"/>
              </w:rPr>
              <w:t>1</w:t>
            </w:r>
          </w:p>
          <w:p w14:paraId="1185C75C" w14:textId="77777777" w:rsidR="00DB417E" w:rsidRPr="001112E6" w:rsidRDefault="00DB417E" w:rsidP="001C39F2">
            <w:pPr>
              <w:pStyle w:val="TableParagraph"/>
              <w:tabs>
                <w:tab w:val="left" w:pos="5643"/>
              </w:tabs>
              <w:ind w:left="139" w:right="132"/>
              <w:jc w:val="both"/>
              <w:rPr>
                <w:sz w:val="24"/>
                <w:szCs w:val="24"/>
              </w:rPr>
            </w:pPr>
            <w:r w:rsidRPr="001112E6">
              <w:rPr>
                <w:sz w:val="24"/>
                <w:szCs w:val="24"/>
              </w:rPr>
              <w:t xml:space="preserve">Tra 3 anni a 5 anni                                                    pt. </w:t>
            </w:r>
            <w:r w:rsidR="00B851AC" w:rsidRPr="001112E6">
              <w:rPr>
                <w:sz w:val="24"/>
                <w:szCs w:val="24"/>
              </w:rPr>
              <w:t>2</w:t>
            </w:r>
          </w:p>
          <w:p w14:paraId="543DCE14" w14:textId="77777777" w:rsidR="00DB417E" w:rsidRPr="001112E6" w:rsidRDefault="00DB417E" w:rsidP="001C39F2">
            <w:pPr>
              <w:pStyle w:val="TableParagraph"/>
              <w:tabs>
                <w:tab w:val="left" w:pos="5643"/>
              </w:tabs>
              <w:ind w:left="139" w:right="132"/>
              <w:jc w:val="both"/>
              <w:rPr>
                <w:sz w:val="24"/>
                <w:szCs w:val="24"/>
              </w:rPr>
            </w:pPr>
            <w:r w:rsidRPr="001112E6">
              <w:rPr>
                <w:sz w:val="24"/>
                <w:szCs w:val="24"/>
              </w:rPr>
              <w:t xml:space="preserve">Tra 5 anni e 8 anni                                                    pt. </w:t>
            </w:r>
            <w:r w:rsidR="00B851AC" w:rsidRPr="001112E6">
              <w:rPr>
                <w:sz w:val="24"/>
                <w:szCs w:val="24"/>
              </w:rPr>
              <w:t>3</w:t>
            </w:r>
          </w:p>
          <w:p w14:paraId="6217B98E" w14:textId="77777777" w:rsidR="00DB417E" w:rsidRPr="001112E6" w:rsidRDefault="00DB417E" w:rsidP="00B851AC">
            <w:pPr>
              <w:pStyle w:val="TableParagraph"/>
              <w:tabs>
                <w:tab w:val="left" w:pos="5645"/>
              </w:tabs>
              <w:ind w:left="139" w:right="132"/>
              <w:jc w:val="both"/>
              <w:rPr>
                <w:sz w:val="24"/>
                <w:szCs w:val="24"/>
              </w:rPr>
            </w:pPr>
            <w:r w:rsidRPr="001112E6">
              <w:rPr>
                <w:sz w:val="24"/>
                <w:szCs w:val="24"/>
              </w:rPr>
              <w:t xml:space="preserve">Oltre 8 anni                                                               pt. </w:t>
            </w:r>
            <w:r w:rsidR="00B851AC" w:rsidRPr="001112E6">
              <w:rPr>
                <w:sz w:val="24"/>
                <w:szCs w:val="24"/>
              </w:rPr>
              <w:t>5</w:t>
            </w:r>
          </w:p>
        </w:tc>
        <w:tc>
          <w:tcPr>
            <w:tcW w:w="1701" w:type="dxa"/>
            <w:shd w:val="clear" w:color="auto" w:fill="auto"/>
          </w:tcPr>
          <w:p w14:paraId="43366E7A" w14:textId="77777777" w:rsidR="00DB417E" w:rsidRPr="001112E6" w:rsidRDefault="00DB417E" w:rsidP="001C39F2">
            <w:pPr>
              <w:pStyle w:val="TableParagraph"/>
              <w:ind w:left="131" w:right="133"/>
              <w:jc w:val="center"/>
              <w:rPr>
                <w:sz w:val="24"/>
                <w:szCs w:val="24"/>
              </w:rPr>
            </w:pPr>
          </w:p>
          <w:p w14:paraId="1A391BC2" w14:textId="77777777" w:rsidR="00DB417E" w:rsidRPr="001112E6" w:rsidRDefault="00DB417E" w:rsidP="001C39F2">
            <w:pPr>
              <w:pStyle w:val="TableParagraph"/>
              <w:ind w:left="131" w:right="133"/>
              <w:jc w:val="center"/>
              <w:rPr>
                <w:sz w:val="24"/>
                <w:szCs w:val="24"/>
              </w:rPr>
            </w:pPr>
          </w:p>
          <w:p w14:paraId="1BEAA85C" w14:textId="77777777" w:rsidR="00DB417E" w:rsidRPr="001112E6" w:rsidRDefault="00DB417E" w:rsidP="001C39F2">
            <w:pPr>
              <w:pStyle w:val="TableParagraph"/>
              <w:ind w:left="131" w:right="133"/>
              <w:jc w:val="center"/>
              <w:rPr>
                <w:sz w:val="24"/>
                <w:szCs w:val="24"/>
              </w:rPr>
            </w:pPr>
          </w:p>
          <w:p w14:paraId="1449A4D2" w14:textId="77777777" w:rsidR="00DB417E" w:rsidRPr="001112E6" w:rsidRDefault="00B851AC" w:rsidP="001C39F2">
            <w:pPr>
              <w:pStyle w:val="TableParagraph"/>
              <w:ind w:left="131" w:right="133"/>
              <w:jc w:val="center"/>
              <w:rPr>
                <w:sz w:val="24"/>
                <w:szCs w:val="24"/>
              </w:rPr>
            </w:pPr>
            <w:r w:rsidRPr="001112E6">
              <w:rPr>
                <w:sz w:val="24"/>
                <w:szCs w:val="24"/>
              </w:rPr>
              <w:t>5</w:t>
            </w:r>
          </w:p>
        </w:tc>
      </w:tr>
      <w:tr w:rsidR="00DB417E" w:rsidRPr="001112E6" w14:paraId="535A1947" w14:textId="77777777" w:rsidTr="0014561D">
        <w:trPr>
          <w:trHeight w:val="550"/>
        </w:trPr>
        <w:tc>
          <w:tcPr>
            <w:tcW w:w="566" w:type="dxa"/>
            <w:shd w:val="clear" w:color="auto" w:fill="auto"/>
          </w:tcPr>
          <w:p w14:paraId="3171E8E2" w14:textId="77777777" w:rsidR="00DB417E" w:rsidRPr="001112E6" w:rsidRDefault="00DB417E" w:rsidP="001C39F2">
            <w:pPr>
              <w:pStyle w:val="TableParagraph"/>
              <w:jc w:val="center"/>
              <w:rPr>
                <w:sz w:val="24"/>
                <w:szCs w:val="24"/>
              </w:rPr>
            </w:pPr>
          </w:p>
          <w:p w14:paraId="79FFFA78" w14:textId="77777777" w:rsidR="00DB417E" w:rsidRPr="001112E6" w:rsidRDefault="00DB417E" w:rsidP="001C39F2">
            <w:pPr>
              <w:pStyle w:val="TableParagraph"/>
              <w:jc w:val="center"/>
              <w:rPr>
                <w:sz w:val="24"/>
                <w:szCs w:val="24"/>
              </w:rPr>
            </w:pPr>
            <w:r w:rsidRPr="001112E6">
              <w:rPr>
                <w:sz w:val="24"/>
                <w:szCs w:val="24"/>
              </w:rPr>
              <w:t>8</w:t>
            </w:r>
          </w:p>
        </w:tc>
        <w:tc>
          <w:tcPr>
            <w:tcW w:w="6957" w:type="dxa"/>
            <w:shd w:val="clear" w:color="auto" w:fill="auto"/>
          </w:tcPr>
          <w:p w14:paraId="6C38BBA9" w14:textId="3A6319B7" w:rsidR="00DB417E" w:rsidRPr="001112E6" w:rsidRDefault="006E5471" w:rsidP="001C39F2">
            <w:pPr>
              <w:pStyle w:val="TableParagraph"/>
              <w:ind w:left="139" w:right="132"/>
              <w:jc w:val="both"/>
              <w:rPr>
                <w:sz w:val="24"/>
                <w:szCs w:val="24"/>
              </w:rPr>
            </w:pPr>
            <w:r w:rsidRPr="001112E6">
              <w:rPr>
                <w:sz w:val="24"/>
                <w:szCs w:val="24"/>
              </w:rPr>
              <w:t xml:space="preserve">Servizi </w:t>
            </w:r>
            <w:r w:rsidR="00DB417E" w:rsidRPr="001112E6">
              <w:rPr>
                <w:sz w:val="24"/>
                <w:szCs w:val="24"/>
              </w:rPr>
              <w:t>innovativ</w:t>
            </w:r>
            <w:r w:rsidRPr="001112E6">
              <w:rPr>
                <w:sz w:val="24"/>
                <w:szCs w:val="24"/>
              </w:rPr>
              <w:t>i</w:t>
            </w:r>
            <w:r w:rsidR="00DB417E" w:rsidRPr="001112E6">
              <w:rPr>
                <w:sz w:val="24"/>
                <w:szCs w:val="24"/>
              </w:rPr>
              <w:t>/sperimentali e migliorative/integrative per la gestione del progetto in un'ottica di lavoro di comunità</w:t>
            </w:r>
          </w:p>
        </w:tc>
        <w:tc>
          <w:tcPr>
            <w:tcW w:w="1701" w:type="dxa"/>
            <w:shd w:val="clear" w:color="auto" w:fill="auto"/>
          </w:tcPr>
          <w:p w14:paraId="57843C27" w14:textId="77777777" w:rsidR="00DB417E" w:rsidRPr="001112E6" w:rsidRDefault="00DB417E" w:rsidP="001C39F2">
            <w:pPr>
              <w:pStyle w:val="TableParagraph"/>
              <w:ind w:left="131" w:right="133"/>
              <w:jc w:val="center"/>
              <w:rPr>
                <w:sz w:val="24"/>
                <w:szCs w:val="24"/>
              </w:rPr>
            </w:pPr>
          </w:p>
          <w:p w14:paraId="07048474" w14:textId="77777777" w:rsidR="00DB417E" w:rsidRPr="001112E6" w:rsidRDefault="00DB417E" w:rsidP="001C39F2">
            <w:pPr>
              <w:pStyle w:val="TableParagraph"/>
              <w:ind w:left="131" w:right="133"/>
              <w:jc w:val="center"/>
              <w:rPr>
                <w:sz w:val="24"/>
                <w:szCs w:val="24"/>
              </w:rPr>
            </w:pPr>
            <w:r w:rsidRPr="001112E6">
              <w:rPr>
                <w:sz w:val="24"/>
                <w:szCs w:val="24"/>
              </w:rPr>
              <w:t>10</w:t>
            </w:r>
          </w:p>
        </w:tc>
      </w:tr>
      <w:tr w:rsidR="00DB417E" w:rsidRPr="001112E6" w14:paraId="22C48ED0" w14:textId="77777777" w:rsidTr="0014561D">
        <w:trPr>
          <w:trHeight w:val="326"/>
        </w:trPr>
        <w:tc>
          <w:tcPr>
            <w:tcW w:w="566" w:type="dxa"/>
            <w:shd w:val="clear" w:color="auto" w:fill="auto"/>
          </w:tcPr>
          <w:p w14:paraId="4288890B" w14:textId="77777777" w:rsidR="00DB417E" w:rsidRPr="001112E6" w:rsidRDefault="00DB417E" w:rsidP="001C39F2">
            <w:pPr>
              <w:pStyle w:val="TableParagraph"/>
              <w:jc w:val="both"/>
              <w:rPr>
                <w:sz w:val="24"/>
                <w:szCs w:val="24"/>
              </w:rPr>
            </w:pPr>
          </w:p>
        </w:tc>
        <w:tc>
          <w:tcPr>
            <w:tcW w:w="6957" w:type="dxa"/>
            <w:shd w:val="clear" w:color="auto" w:fill="auto"/>
          </w:tcPr>
          <w:p w14:paraId="0AFE3315" w14:textId="77777777" w:rsidR="00DB417E" w:rsidRPr="001112E6" w:rsidRDefault="00DB417E" w:rsidP="001C39F2">
            <w:pPr>
              <w:pStyle w:val="TableParagraph"/>
              <w:ind w:left="139" w:right="132"/>
              <w:jc w:val="both"/>
              <w:rPr>
                <w:b/>
                <w:sz w:val="24"/>
                <w:szCs w:val="24"/>
              </w:rPr>
            </w:pPr>
            <w:r w:rsidRPr="001112E6">
              <w:rPr>
                <w:b/>
                <w:sz w:val="24"/>
                <w:szCs w:val="24"/>
              </w:rPr>
              <w:t>TOTALE</w:t>
            </w:r>
          </w:p>
        </w:tc>
        <w:tc>
          <w:tcPr>
            <w:tcW w:w="1701" w:type="dxa"/>
            <w:shd w:val="clear" w:color="auto" w:fill="auto"/>
          </w:tcPr>
          <w:p w14:paraId="54FA5610" w14:textId="77777777" w:rsidR="00DB417E" w:rsidRPr="001112E6" w:rsidRDefault="00DB417E" w:rsidP="0014561D">
            <w:pPr>
              <w:pStyle w:val="TableParagraph"/>
              <w:jc w:val="center"/>
              <w:rPr>
                <w:b/>
                <w:sz w:val="24"/>
                <w:szCs w:val="24"/>
              </w:rPr>
            </w:pPr>
            <w:r w:rsidRPr="001112E6">
              <w:rPr>
                <w:b/>
                <w:sz w:val="24"/>
                <w:szCs w:val="24"/>
              </w:rPr>
              <w:t>100</w:t>
            </w:r>
          </w:p>
        </w:tc>
      </w:tr>
    </w:tbl>
    <w:p w14:paraId="69A783B9" w14:textId="77777777" w:rsidR="00DA2442" w:rsidRPr="001112E6" w:rsidRDefault="00DA2442" w:rsidP="00F1562B">
      <w:pPr>
        <w:pStyle w:val="Corpotesto"/>
        <w:jc w:val="left"/>
      </w:pPr>
    </w:p>
    <w:p w14:paraId="7A04B548" w14:textId="77777777" w:rsidR="00EF1038" w:rsidRPr="001112E6" w:rsidRDefault="00EF1038" w:rsidP="00EF1038">
      <w:pPr>
        <w:autoSpaceDE w:val="0"/>
        <w:autoSpaceDN w:val="0"/>
        <w:adjustRightInd w:val="0"/>
        <w:spacing w:after="0" w:line="240" w:lineRule="auto"/>
        <w:rPr>
          <w:rFonts w:ascii="Times New Roman" w:eastAsia="CIDFont+F3" w:hAnsi="Times New Roman" w:cs="Times New Roman"/>
          <w:b/>
          <w:bCs/>
          <w:color w:val="000000"/>
          <w:sz w:val="24"/>
          <w:szCs w:val="24"/>
        </w:rPr>
      </w:pPr>
      <w:r w:rsidRPr="001112E6">
        <w:rPr>
          <w:rFonts w:ascii="Times New Roman" w:eastAsia="CIDFont+F3" w:hAnsi="Times New Roman" w:cs="Times New Roman"/>
          <w:b/>
          <w:bCs/>
          <w:color w:val="000000"/>
          <w:sz w:val="24"/>
          <w:szCs w:val="24"/>
        </w:rPr>
        <w:t>CRITERI ASSEGNAZIONE PUNTEGGI PROPOSTA PROGETTUALE TECNICA</w:t>
      </w:r>
    </w:p>
    <w:p w14:paraId="21AB8418" w14:textId="1594BA77" w:rsidR="00EF1038" w:rsidRPr="001112E6" w:rsidRDefault="00EF1038"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Ciascun commissario</w:t>
      </w:r>
      <w:r w:rsidR="0008732F" w:rsidRPr="001112E6">
        <w:rPr>
          <w:rFonts w:ascii="Times New Roman" w:eastAsia="CIDFont+F3" w:hAnsi="Times New Roman" w:cs="Times New Roman"/>
          <w:color w:val="000000"/>
          <w:sz w:val="24"/>
          <w:szCs w:val="24"/>
        </w:rPr>
        <w:t>, per i punteggi a carattere valutativo e non quantitativo,</w:t>
      </w:r>
      <w:r w:rsidRPr="001112E6">
        <w:rPr>
          <w:rFonts w:ascii="Times New Roman" w:eastAsia="CIDFont+F3" w:hAnsi="Times New Roman" w:cs="Times New Roman"/>
          <w:color w:val="000000"/>
          <w:sz w:val="24"/>
          <w:szCs w:val="24"/>
        </w:rPr>
        <w:t xml:space="preserve"> assegnerà un coefficiente compreso tra 0 ed 1 a ciascun elemento della Proposta Progettuale Tecnica secondo la seguente scala di valori:</w:t>
      </w:r>
    </w:p>
    <w:p w14:paraId="4BF746CA"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- 1.0 ottimo</w:t>
      </w:r>
    </w:p>
    <w:p w14:paraId="68638474"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- 0.9 distinto</w:t>
      </w:r>
    </w:p>
    <w:p w14:paraId="4CDD4482"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- 0.8 molto buono</w:t>
      </w:r>
    </w:p>
    <w:p w14:paraId="5F9A1E6B"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- 0.7 buono</w:t>
      </w:r>
    </w:p>
    <w:p w14:paraId="368DDDFE"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- 0.6 sufficiente</w:t>
      </w:r>
    </w:p>
    <w:p w14:paraId="7B8A1B0F"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lastRenderedPageBreak/>
        <w:t>- 0.5 accettabile</w:t>
      </w:r>
    </w:p>
    <w:p w14:paraId="7C3CFAB8"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- 0.4 appena accettabile</w:t>
      </w:r>
    </w:p>
    <w:p w14:paraId="4A6B50D1"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- 0.3 mediocre</w:t>
      </w:r>
    </w:p>
    <w:p w14:paraId="12083207"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- 0.2 molto carente</w:t>
      </w:r>
    </w:p>
    <w:p w14:paraId="5F73F0B0"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- 0.1 inadeguato</w:t>
      </w:r>
    </w:p>
    <w:p w14:paraId="7DE567FA" w14:textId="77777777" w:rsidR="00EF1038" w:rsidRPr="001112E6" w:rsidRDefault="00EF1038"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- 0.0 non rispondente o non valutabile</w:t>
      </w:r>
    </w:p>
    <w:p w14:paraId="64D2CC11" w14:textId="77777777" w:rsidR="00EF1038" w:rsidRPr="001112E6" w:rsidRDefault="00EF1038"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Verrà quindi calcolata la media dei coefficienti attribuiti dai singoli commissari su ciascun elemento della Proposta Progettuale Tecnica che sarà poi moltiplicata per il punteggio massimo ottenibile per lo specifico elemento.</w:t>
      </w:r>
    </w:p>
    <w:p w14:paraId="5A7538F5" w14:textId="110E459B" w:rsidR="00B851AC" w:rsidRPr="001112E6" w:rsidRDefault="006349A2" w:rsidP="007614B5">
      <w:pPr>
        <w:pStyle w:val="Corpotesto"/>
      </w:pPr>
      <w:r w:rsidRPr="001112E6">
        <w:t xml:space="preserve">La commissione, </w:t>
      </w:r>
      <w:r w:rsidR="003E1AF7" w:rsidRPr="001112E6">
        <w:t>nominata dal Dirigente del settore socio-formativo,</w:t>
      </w:r>
      <w:r w:rsidR="00EF1038" w:rsidRPr="001112E6">
        <w:t xml:space="preserve"> </w:t>
      </w:r>
      <w:r w:rsidRPr="001112E6">
        <w:t xml:space="preserve">composta da tre membri, in seduta riservata procederà </w:t>
      </w:r>
      <w:r w:rsidR="009F26D6" w:rsidRPr="001112E6">
        <w:t>alla val</w:t>
      </w:r>
      <w:r w:rsidR="00B851AC" w:rsidRPr="001112E6">
        <w:t>utazione dei progetti pervenuti assegnando il punteggio così come indicato nella griglia precedente.</w:t>
      </w:r>
    </w:p>
    <w:p w14:paraId="2F8DBC8A" w14:textId="77777777" w:rsidR="00962739" w:rsidRPr="001112E6" w:rsidRDefault="00962739" w:rsidP="007614B5">
      <w:pPr>
        <w:autoSpaceDE w:val="0"/>
        <w:autoSpaceDN w:val="0"/>
        <w:adjustRightInd w:val="0"/>
        <w:spacing w:after="0" w:line="240" w:lineRule="auto"/>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La procedura di selezione è ritenuta valida anche nel caso di presentazione di un unico soggetto,</w:t>
      </w:r>
      <w:r w:rsidR="00B851AC" w:rsidRPr="001112E6">
        <w:rPr>
          <w:rFonts w:ascii="Times New Roman" w:hAnsi="Times New Roman" w:cs="Times New Roman"/>
          <w:color w:val="000000"/>
          <w:sz w:val="24"/>
          <w:szCs w:val="24"/>
          <w:lang w:bidi="he-IL"/>
        </w:rPr>
        <w:t xml:space="preserve"> </w:t>
      </w:r>
      <w:r w:rsidRPr="001112E6">
        <w:rPr>
          <w:rFonts w:ascii="Times New Roman" w:hAnsi="Times New Roman" w:cs="Times New Roman"/>
          <w:color w:val="000000"/>
          <w:sz w:val="24"/>
          <w:szCs w:val="24"/>
          <w:lang w:bidi="he-IL"/>
        </w:rPr>
        <w:t>ove il progetto presentato risulti idoneo e coerente rispetto a quanto indicato nel presente Avviso.</w:t>
      </w:r>
    </w:p>
    <w:p w14:paraId="6802B49E" w14:textId="0A9F0BEF" w:rsidR="007614B5" w:rsidRPr="001112E6" w:rsidRDefault="007614B5"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b/>
          <w:bCs/>
          <w:color w:val="000000"/>
          <w:sz w:val="24"/>
          <w:szCs w:val="24"/>
        </w:rPr>
        <w:t xml:space="preserve">Il concorrente che non avrà totalizzato almeno </w:t>
      </w:r>
      <w:r w:rsidR="0084575E" w:rsidRPr="001112E6">
        <w:rPr>
          <w:rFonts w:ascii="Times New Roman" w:hAnsi="Times New Roman" w:cs="Times New Roman"/>
          <w:b/>
          <w:bCs/>
          <w:color w:val="000000"/>
          <w:sz w:val="24"/>
          <w:szCs w:val="24"/>
        </w:rPr>
        <w:t>60</w:t>
      </w:r>
      <w:r w:rsidRPr="001112E6">
        <w:rPr>
          <w:rFonts w:ascii="Times New Roman" w:hAnsi="Times New Roman" w:cs="Times New Roman"/>
          <w:b/>
          <w:bCs/>
          <w:color w:val="000000"/>
          <w:sz w:val="24"/>
          <w:szCs w:val="24"/>
        </w:rPr>
        <w:t xml:space="preserve"> punti totali sarà escluso.</w:t>
      </w:r>
    </w:p>
    <w:p w14:paraId="4AD80D08" w14:textId="6AA89617" w:rsidR="007614B5" w:rsidRPr="001112E6" w:rsidRDefault="007614B5"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Si procederà alla seconda fase della coprogettazione anche in presenza di un solo progetto valido.</w:t>
      </w:r>
    </w:p>
    <w:p w14:paraId="009080C2" w14:textId="77777777" w:rsidR="007614B5" w:rsidRPr="001112E6" w:rsidRDefault="007614B5" w:rsidP="007614B5">
      <w:pPr>
        <w:pStyle w:val="Corpotesto"/>
      </w:pPr>
      <w:r w:rsidRPr="001112E6">
        <w:rPr>
          <w:color w:val="000000"/>
          <w:lang w:bidi="he-IL"/>
        </w:rPr>
        <w:t>Ai Soggetti non ammessi per mancanza dei requisiti verrà data comunicazione formale.</w:t>
      </w:r>
    </w:p>
    <w:p w14:paraId="7B97D574" w14:textId="77777777" w:rsidR="007614B5" w:rsidRPr="001112E6" w:rsidRDefault="007614B5"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Il risultato definitivo sarà formalizzato con successivo provvedimento di individuazione del partner che diverrà efficace soltanto dopo l’esito positivo delle verifiche e controlli sui requisiti richiesti per contrattare con la pubblica amministrazione.</w:t>
      </w:r>
    </w:p>
    <w:p w14:paraId="783EDDC1" w14:textId="77777777" w:rsidR="007614B5" w:rsidRPr="001112E6" w:rsidRDefault="007614B5" w:rsidP="00F1562B">
      <w:pPr>
        <w:autoSpaceDE w:val="0"/>
        <w:autoSpaceDN w:val="0"/>
        <w:adjustRightInd w:val="0"/>
        <w:spacing w:after="0" w:line="240" w:lineRule="auto"/>
        <w:jc w:val="both"/>
        <w:rPr>
          <w:rFonts w:ascii="Times New Roman" w:hAnsi="Times New Roman" w:cs="Times New Roman"/>
          <w:color w:val="000000"/>
          <w:sz w:val="24"/>
          <w:szCs w:val="24"/>
          <w:lang w:bidi="he-IL"/>
        </w:rPr>
      </w:pPr>
    </w:p>
    <w:p w14:paraId="6B86C62F" w14:textId="77777777" w:rsidR="00962739" w:rsidRPr="001112E6" w:rsidRDefault="00962739" w:rsidP="00F1562B">
      <w:pPr>
        <w:autoSpaceDE w:val="0"/>
        <w:autoSpaceDN w:val="0"/>
        <w:adjustRightInd w:val="0"/>
        <w:spacing w:after="0" w:line="240" w:lineRule="auto"/>
        <w:jc w:val="both"/>
        <w:rPr>
          <w:rFonts w:ascii="Times New Roman" w:hAnsi="Times New Roman" w:cs="Times New Roman"/>
          <w:color w:val="000000"/>
          <w:sz w:val="24"/>
          <w:szCs w:val="24"/>
          <w:lang w:bidi="he-IL"/>
        </w:rPr>
      </w:pPr>
    </w:p>
    <w:p w14:paraId="2C6DE0ED" w14:textId="208B29E6" w:rsidR="00962739" w:rsidRPr="001112E6" w:rsidRDefault="003E1AF7" w:rsidP="00F1562B">
      <w:pPr>
        <w:autoSpaceDE w:val="0"/>
        <w:autoSpaceDN w:val="0"/>
        <w:adjustRightInd w:val="0"/>
        <w:spacing w:after="0" w:line="240" w:lineRule="auto"/>
        <w:jc w:val="both"/>
        <w:rPr>
          <w:rFonts w:ascii="Times New Roman" w:hAnsi="Times New Roman" w:cs="Times New Roman"/>
          <w:b/>
          <w:color w:val="000000"/>
          <w:sz w:val="24"/>
          <w:szCs w:val="24"/>
          <w:lang w:bidi="he-IL"/>
        </w:rPr>
      </w:pPr>
      <w:r w:rsidRPr="001112E6">
        <w:rPr>
          <w:rFonts w:ascii="Times New Roman" w:hAnsi="Times New Roman" w:cs="Times New Roman"/>
          <w:b/>
          <w:color w:val="000000"/>
          <w:sz w:val="24"/>
          <w:szCs w:val="24"/>
        </w:rPr>
        <w:t xml:space="preserve">11. </w:t>
      </w:r>
      <w:r w:rsidRPr="001112E6">
        <w:rPr>
          <w:rFonts w:ascii="Times New Roman" w:hAnsi="Times New Roman" w:cs="Times New Roman"/>
          <w:b/>
          <w:color w:val="000000"/>
          <w:sz w:val="24"/>
          <w:szCs w:val="24"/>
          <w:lang w:bidi="he-IL"/>
        </w:rPr>
        <w:t>TERMINI E MODALITÀ DI PRESENTAZIONE DELL’ISTANZA DI PARTECIPAZIONE E DEL PROGETTO</w:t>
      </w:r>
    </w:p>
    <w:p w14:paraId="5980B728" w14:textId="34F62EA4" w:rsidR="00697E94" w:rsidRPr="001112E6" w:rsidRDefault="00697E94" w:rsidP="005E0D43">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hAnsi="Times New Roman" w:cs="Times New Roman"/>
          <w:color w:val="050505"/>
          <w:sz w:val="24"/>
          <w:szCs w:val="24"/>
        </w:rPr>
        <w:t xml:space="preserve">A pena di esclusione, </w:t>
      </w:r>
      <w:r w:rsidRPr="001112E6">
        <w:rPr>
          <w:rFonts w:ascii="Times New Roman" w:eastAsia="CIDFont+F3" w:hAnsi="Times New Roman" w:cs="Times New Roman"/>
          <w:color w:val="050505"/>
          <w:sz w:val="24"/>
          <w:szCs w:val="24"/>
        </w:rPr>
        <w:t xml:space="preserve">i soggetti interessati a partecipare alla procedura di coprogettazione dovranno far </w:t>
      </w:r>
      <w:r w:rsidRPr="001112E6">
        <w:rPr>
          <w:rFonts w:ascii="Times New Roman" w:eastAsia="CIDFont+F3" w:hAnsi="Times New Roman" w:cs="Times New Roman"/>
          <w:color w:val="000000"/>
          <w:sz w:val="24"/>
          <w:szCs w:val="24"/>
        </w:rPr>
        <w:t xml:space="preserve">pervenire via PEC, </w:t>
      </w:r>
      <w:r w:rsidRPr="001112E6">
        <w:rPr>
          <w:rFonts w:ascii="Times New Roman" w:eastAsia="CIDFont+F3" w:hAnsi="Times New Roman" w:cs="Times New Roman"/>
          <w:color w:val="050505"/>
          <w:sz w:val="24"/>
          <w:szCs w:val="24"/>
        </w:rPr>
        <w:t xml:space="preserve">, a questo Ufficio di Piano, Comune  di Nocera Inferiore capofila, all’indirizzo PEC: </w:t>
      </w:r>
      <w:hyperlink r:id="rId8" w:history="1">
        <w:r w:rsidRPr="001112E6">
          <w:rPr>
            <w:rStyle w:val="Collegamentoipertestuale"/>
            <w:rFonts w:ascii="Times New Roman" w:eastAsia="CIDFont+F3" w:hAnsi="Times New Roman" w:cs="Times New Roman"/>
            <w:sz w:val="24"/>
            <w:szCs w:val="24"/>
          </w:rPr>
          <w:t>servizio.socialeprofessionale@pec.comune.nocera-inferiore.sa.it</w:t>
        </w:r>
      </w:hyperlink>
      <w:r w:rsidRPr="001112E6">
        <w:rPr>
          <w:rFonts w:ascii="Times New Roman" w:eastAsia="CIDFont+F3" w:hAnsi="Times New Roman" w:cs="Times New Roman"/>
          <w:color w:val="050505"/>
          <w:sz w:val="24"/>
          <w:szCs w:val="24"/>
        </w:rPr>
        <w:t xml:space="preserve"> , entro e non oltre le ore</w:t>
      </w:r>
      <w:r w:rsidRPr="001112E6">
        <w:rPr>
          <w:rFonts w:ascii="Times New Roman" w:hAnsi="Times New Roman" w:cs="Times New Roman"/>
          <w:color w:val="050505"/>
          <w:sz w:val="24"/>
          <w:szCs w:val="24"/>
        </w:rPr>
        <w:t xml:space="preserve"> 12.00 del quindicesimo giorno (inclusi sabato e domenica),</w:t>
      </w:r>
      <w:r w:rsidR="00C073BB" w:rsidRPr="001112E6">
        <w:rPr>
          <w:rFonts w:ascii="Times New Roman" w:hAnsi="Times New Roman" w:cs="Times New Roman"/>
          <w:b/>
          <w:color w:val="000000"/>
          <w:sz w:val="24"/>
          <w:szCs w:val="24"/>
          <w:lang w:bidi="he-IL"/>
        </w:rPr>
        <w:t xml:space="preserve"> dall’avvenuta pubblicazione  del presente Avviso,</w:t>
      </w:r>
      <w:r w:rsidR="005E0D43" w:rsidRPr="001112E6">
        <w:rPr>
          <w:rFonts w:ascii="Times New Roman" w:hAnsi="Times New Roman" w:cs="Times New Roman"/>
          <w:b/>
          <w:color w:val="000000"/>
          <w:sz w:val="24"/>
          <w:szCs w:val="24"/>
          <w:lang w:bidi="he-IL"/>
        </w:rPr>
        <w:t xml:space="preserve"> ne</w:t>
      </w:r>
      <w:r w:rsidR="00C073BB" w:rsidRPr="001112E6">
        <w:rPr>
          <w:rFonts w:ascii="Times New Roman" w:hAnsi="Times New Roman" w:cs="Times New Roman"/>
          <w:b/>
          <w:color w:val="000000"/>
          <w:sz w:val="24"/>
          <w:szCs w:val="24"/>
          <w:lang w:bidi="he-IL"/>
        </w:rPr>
        <w:t xml:space="preserve">lla sezione avvisi dell’Albo pretorio del Comune di Nocera Inferiore, </w:t>
      </w:r>
      <w:r w:rsidRPr="001112E6">
        <w:rPr>
          <w:rFonts w:ascii="Times New Roman" w:hAnsi="Times New Roman" w:cs="Times New Roman"/>
          <w:color w:val="050505"/>
          <w:sz w:val="24"/>
          <w:szCs w:val="24"/>
        </w:rPr>
        <w:t xml:space="preserve"> n. 2 Buste  come di seguito indicato</w:t>
      </w:r>
      <w:r w:rsidRPr="001112E6">
        <w:rPr>
          <w:rFonts w:ascii="Times New Roman" w:eastAsia="CIDFont+F3" w:hAnsi="Times New Roman" w:cs="Times New Roman"/>
          <w:color w:val="000000"/>
          <w:sz w:val="24"/>
          <w:szCs w:val="24"/>
        </w:rPr>
        <w:t>:</w:t>
      </w:r>
    </w:p>
    <w:p w14:paraId="39FF5E8A" w14:textId="77777777" w:rsidR="00697E94" w:rsidRPr="001112E6" w:rsidRDefault="00697E94" w:rsidP="00697E94">
      <w:pPr>
        <w:autoSpaceDE w:val="0"/>
        <w:autoSpaceDN w:val="0"/>
        <w:adjustRightInd w:val="0"/>
        <w:spacing w:after="0" w:line="240" w:lineRule="auto"/>
        <w:rPr>
          <w:rFonts w:ascii="Times New Roman" w:eastAsia="CIDFont+F3" w:hAnsi="Times New Roman" w:cs="Times New Roman"/>
          <w:color w:val="000000"/>
          <w:sz w:val="24"/>
          <w:szCs w:val="24"/>
        </w:rPr>
      </w:pPr>
    </w:p>
    <w:p w14:paraId="14DA98EC" w14:textId="60EF5CA7" w:rsidR="00697E94" w:rsidRPr="001112E6" w:rsidRDefault="00697E94" w:rsidP="00697E94">
      <w:pPr>
        <w:pStyle w:val="Paragrafoelenco"/>
        <w:numPr>
          <w:ilvl w:val="0"/>
          <w:numId w:val="26"/>
        </w:num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eastAsia="CIDFont+F3" w:hAnsi="Times New Roman" w:cs="Times New Roman"/>
          <w:color w:val="000000"/>
          <w:sz w:val="24"/>
          <w:szCs w:val="24"/>
        </w:rPr>
        <w:t>Busta A: “DOCUMENTAZIONE AMMINISTRATIVA CO- PROGETTAZIONE CENTRO</w:t>
      </w:r>
      <w:r w:rsidR="00C073BB" w:rsidRPr="001112E6">
        <w:rPr>
          <w:rFonts w:ascii="Times New Roman" w:eastAsia="CIDFont+F3" w:hAnsi="Times New Roman" w:cs="Times New Roman"/>
          <w:color w:val="000000"/>
          <w:sz w:val="24"/>
          <w:szCs w:val="24"/>
        </w:rPr>
        <w:t xml:space="preserve"> </w:t>
      </w:r>
      <w:r w:rsidR="00AE0435" w:rsidRPr="001112E6">
        <w:rPr>
          <w:rFonts w:ascii="Times New Roman" w:eastAsia="CIDFont+F3" w:hAnsi="Times New Roman" w:cs="Times New Roman"/>
          <w:color w:val="000000"/>
          <w:sz w:val="24"/>
          <w:szCs w:val="24"/>
        </w:rPr>
        <w:t>ANTIVIOLENZA AMBITO</w:t>
      </w:r>
      <w:r w:rsidR="00C073BB" w:rsidRPr="001112E6">
        <w:rPr>
          <w:rFonts w:ascii="Times New Roman" w:eastAsia="CIDFont+F3" w:hAnsi="Times New Roman" w:cs="Times New Roman"/>
          <w:color w:val="000000"/>
          <w:sz w:val="24"/>
          <w:szCs w:val="24"/>
        </w:rPr>
        <w:t xml:space="preserve"> S01-1</w:t>
      </w:r>
      <w:r w:rsidRPr="001112E6">
        <w:rPr>
          <w:rFonts w:ascii="Times New Roman" w:eastAsia="CIDFont+F3" w:hAnsi="Times New Roman" w:cs="Times New Roman"/>
          <w:color w:val="000000"/>
          <w:sz w:val="24"/>
          <w:szCs w:val="24"/>
        </w:rPr>
        <w:t xml:space="preserve">. LA </w:t>
      </w:r>
      <w:r w:rsidR="00AE0435" w:rsidRPr="001112E6">
        <w:rPr>
          <w:rFonts w:ascii="Times New Roman" w:eastAsia="CIDFont+F3" w:hAnsi="Times New Roman" w:cs="Times New Roman"/>
          <w:color w:val="000000"/>
          <w:sz w:val="24"/>
          <w:szCs w:val="24"/>
        </w:rPr>
        <w:t>PEC dovrà</w:t>
      </w:r>
      <w:r w:rsidRPr="001112E6">
        <w:rPr>
          <w:rFonts w:ascii="Times New Roman" w:eastAsia="CIDFont+F3" w:hAnsi="Times New Roman" w:cs="Times New Roman"/>
          <w:color w:val="000000"/>
          <w:sz w:val="24"/>
          <w:szCs w:val="24"/>
        </w:rPr>
        <w:t xml:space="preserve"> contenere la documentazione indicata al successivo punto “Contenuto Busta </w:t>
      </w:r>
      <w:r w:rsidRPr="001112E6">
        <w:rPr>
          <w:rFonts w:ascii="Times New Roman" w:hAnsi="Times New Roman" w:cs="Times New Roman"/>
          <w:color w:val="000000"/>
          <w:sz w:val="24"/>
          <w:szCs w:val="24"/>
        </w:rPr>
        <w:t>A”</w:t>
      </w:r>
    </w:p>
    <w:p w14:paraId="21293F79" w14:textId="061468AF" w:rsidR="00697E94" w:rsidRPr="001112E6" w:rsidRDefault="00697E94" w:rsidP="00697E94">
      <w:pPr>
        <w:pStyle w:val="Paragrafoelenco"/>
        <w:numPr>
          <w:ilvl w:val="0"/>
          <w:numId w:val="26"/>
        </w:num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eastAsia="CIDFont+F3" w:hAnsi="Times New Roman" w:cs="Times New Roman"/>
          <w:color w:val="000000"/>
          <w:sz w:val="24"/>
          <w:szCs w:val="24"/>
        </w:rPr>
        <w:t>Busta B: “PROPOSTA PROGETTUALE CO-PROGETTAZIONE CENTRO</w:t>
      </w:r>
      <w:r w:rsidR="00C073BB" w:rsidRPr="001112E6">
        <w:rPr>
          <w:rFonts w:ascii="Times New Roman" w:eastAsia="CIDFont+F3" w:hAnsi="Times New Roman" w:cs="Times New Roman"/>
          <w:color w:val="000000"/>
          <w:sz w:val="24"/>
          <w:szCs w:val="24"/>
        </w:rPr>
        <w:t xml:space="preserve"> ANTIVIOLENZA AMBITO S01-1”</w:t>
      </w:r>
      <w:r w:rsidRPr="001112E6">
        <w:rPr>
          <w:rFonts w:ascii="Times New Roman" w:eastAsia="CIDFont+F3" w:hAnsi="Times New Roman" w:cs="Times New Roman"/>
          <w:color w:val="000000"/>
          <w:sz w:val="24"/>
          <w:szCs w:val="24"/>
        </w:rPr>
        <w:t xml:space="preserve">. La PEC dovrà contenere la documentazione indicata al successivo punto “Contenuto busta </w:t>
      </w:r>
      <w:r w:rsidRPr="001112E6">
        <w:rPr>
          <w:rFonts w:ascii="Times New Roman" w:hAnsi="Times New Roman" w:cs="Times New Roman"/>
          <w:color w:val="000000"/>
          <w:sz w:val="24"/>
          <w:szCs w:val="24"/>
        </w:rPr>
        <w:t>B”.</w:t>
      </w:r>
    </w:p>
    <w:p w14:paraId="07D4207D" w14:textId="77777777" w:rsidR="00697E94" w:rsidRPr="001112E6" w:rsidRDefault="00697E94" w:rsidP="00697E94">
      <w:pPr>
        <w:autoSpaceDE w:val="0"/>
        <w:autoSpaceDN w:val="0"/>
        <w:adjustRightInd w:val="0"/>
        <w:spacing w:after="0" w:line="240" w:lineRule="auto"/>
        <w:rPr>
          <w:rFonts w:ascii="Times New Roman" w:hAnsi="Times New Roman" w:cs="Times New Roman"/>
          <w:color w:val="000000"/>
          <w:sz w:val="24"/>
          <w:szCs w:val="24"/>
        </w:rPr>
      </w:pPr>
    </w:p>
    <w:p w14:paraId="6FEF1F4B" w14:textId="77777777" w:rsidR="00697E94" w:rsidRPr="001112E6" w:rsidRDefault="00697E94" w:rsidP="00697E94">
      <w:pPr>
        <w:autoSpaceDE w:val="0"/>
        <w:autoSpaceDN w:val="0"/>
        <w:adjustRightInd w:val="0"/>
        <w:spacing w:after="0" w:line="240" w:lineRule="auto"/>
        <w:rPr>
          <w:rFonts w:ascii="Times New Roman" w:hAnsi="Times New Roman" w:cs="Times New Roman"/>
          <w:color w:val="000000"/>
          <w:sz w:val="24"/>
          <w:szCs w:val="24"/>
        </w:rPr>
      </w:pPr>
      <w:r w:rsidRPr="001112E6">
        <w:rPr>
          <w:rFonts w:ascii="Times New Roman" w:hAnsi="Times New Roman" w:cs="Times New Roman"/>
          <w:color w:val="000000"/>
          <w:sz w:val="24"/>
          <w:szCs w:val="24"/>
        </w:rPr>
        <w:t>Oltre il termine sopra indicato non sarà ritenuta valida alcuna domanda, anche</w:t>
      </w:r>
    </w:p>
    <w:p w14:paraId="43906FD0" w14:textId="77777777" w:rsidR="00697E94" w:rsidRPr="001112E6" w:rsidRDefault="00697E94" w:rsidP="00697E94">
      <w:pPr>
        <w:autoSpaceDE w:val="0"/>
        <w:autoSpaceDN w:val="0"/>
        <w:adjustRightInd w:val="0"/>
        <w:spacing w:after="0" w:line="240" w:lineRule="auto"/>
        <w:rPr>
          <w:rFonts w:ascii="Times New Roman" w:hAnsi="Times New Roman" w:cs="Times New Roman"/>
          <w:color w:val="000000"/>
          <w:sz w:val="24"/>
          <w:szCs w:val="24"/>
        </w:rPr>
      </w:pPr>
      <w:r w:rsidRPr="001112E6">
        <w:rPr>
          <w:rFonts w:ascii="Times New Roman" w:hAnsi="Times New Roman" w:cs="Times New Roman"/>
          <w:color w:val="000000"/>
          <w:sz w:val="24"/>
          <w:szCs w:val="24"/>
        </w:rPr>
        <w:t>se sostitutiva od aggiuntiva rispetto alla precedente.</w:t>
      </w:r>
    </w:p>
    <w:p w14:paraId="171E6A3D" w14:textId="77777777" w:rsidR="00697E94" w:rsidRPr="001112E6" w:rsidRDefault="00697E94" w:rsidP="00697E94">
      <w:pPr>
        <w:autoSpaceDE w:val="0"/>
        <w:autoSpaceDN w:val="0"/>
        <w:adjustRightInd w:val="0"/>
        <w:spacing w:after="0" w:line="240" w:lineRule="auto"/>
        <w:rPr>
          <w:rFonts w:ascii="Times New Roman" w:eastAsia="CIDFont+F3" w:hAnsi="Times New Roman" w:cs="Times New Roman"/>
          <w:color w:val="000000"/>
          <w:sz w:val="24"/>
          <w:szCs w:val="24"/>
        </w:rPr>
      </w:pPr>
    </w:p>
    <w:p w14:paraId="04DE5A50" w14:textId="77777777" w:rsidR="00697E94" w:rsidRPr="001112E6" w:rsidRDefault="00697E94" w:rsidP="00697E94">
      <w:p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eastAsia="CIDFont+F3" w:hAnsi="Times New Roman" w:cs="Times New Roman"/>
          <w:b/>
          <w:bCs/>
          <w:color w:val="000000"/>
          <w:sz w:val="24"/>
          <w:szCs w:val="24"/>
        </w:rPr>
        <w:t xml:space="preserve">Contenuto </w:t>
      </w:r>
      <w:r w:rsidRPr="001112E6">
        <w:rPr>
          <w:rFonts w:ascii="Times New Roman" w:hAnsi="Times New Roman" w:cs="Times New Roman"/>
          <w:b/>
          <w:bCs/>
          <w:color w:val="000000"/>
          <w:sz w:val="24"/>
          <w:szCs w:val="24"/>
        </w:rPr>
        <w:t>BUSTA A - Documentazione amministrativa</w:t>
      </w:r>
    </w:p>
    <w:p w14:paraId="613B72B9" w14:textId="00D32CA2" w:rsidR="00697E94" w:rsidRPr="001112E6" w:rsidRDefault="00697E94" w:rsidP="007614B5">
      <w:p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hAnsi="Times New Roman" w:cs="Times New Roman"/>
          <w:color w:val="000000"/>
          <w:sz w:val="24"/>
          <w:szCs w:val="24"/>
        </w:rPr>
        <w:t xml:space="preserve">DOMANDA DI PARTECIPAZIONE </w:t>
      </w:r>
      <w:r w:rsidRPr="001112E6">
        <w:rPr>
          <w:rFonts w:ascii="Times New Roman" w:eastAsia="CIDFont+F3" w:hAnsi="Times New Roman" w:cs="Times New Roman"/>
          <w:color w:val="000000"/>
          <w:sz w:val="24"/>
          <w:szCs w:val="24"/>
        </w:rPr>
        <w:t>(All.</w:t>
      </w:r>
      <w:r w:rsidR="00C073BB" w:rsidRPr="001112E6">
        <w:rPr>
          <w:rFonts w:ascii="Times New Roman" w:eastAsia="CIDFont+F3" w:hAnsi="Times New Roman" w:cs="Times New Roman"/>
          <w:color w:val="000000"/>
          <w:sz w:val="24"/>
          <w:szCs w:val="24"/>
        </w:rPr>
        <w:t>1</w:t>
      </w:r>
      <w:r w:rsidR="0084575E" w:rsidRPr="001112E6">
        <w:rPr>
          <w:rFonts w:ascii="Times New Roman" w:eastAsia="CIDFont+F3" w:hAnsi="Times New Roman" w:cs="Times New Roman"/>
          <w:color w:val="000000"/>
          <w:sz w:val="24"/>
          <w:szCs w:val="24"/>
        </w:rPr>
        <w:t xml:space="preserve"> o 1bis</w:t>
      </w:r>
      <w:r w:rsidRPr="001112E6">
        <w:rPr>
          <w:rFonts w:ascii="Times New Roman" w:eastAsia="CIDFont+F3" w:hAnsi="Times New Roman" w:cs="Times New Roman"/>
          <w:color w:val="000000"/>
          <w:sz w:val="24"/>
          <w:szCs w:val="24"/>
        </w:rPr>
        <w:t>)</w:t>
      </w:r>
      <w:r w:rsidRPr="001112E6">
        <w:rPr>
          <w:rFonts w:ascii="Times New Roman" w:hAnsi="Times New Roman" w:cs="Times New Roman"/>
          <w:color w:val="000000"/>
          <w:sz w:val="24"/>
          <w:szCs w:val="24"/>
        </w:rPr>
        <w:t xml:space="preserve">, DICHIARAZIONE </w:t>
      </w:r>
      <w:r w:rsidRPr="001112E6">
        <w:rPr>
          <w:rFonts w:ascii="Times New Roman" w:eastAsia="CIDFont+F3" w:hAnsi="Times New Roman" w:cs="Times New Roman"/>
          <w:color w:val="000000"/>
          <w:sz w:val="24"/>
          <w:szCs w:val="24"/>
        </w:rPr>
        <w:t xml:space="preserve">(All. </w:t>
      </w:r>
      <w:r w:rsidR="00C073BB" w:rsidRPr="001112E6">
        <w:rPr>
          <w:rFonts w:ascii="Times New Roman" w:eastAsia="CIDFont+F3" w:hAnsi="Times New Roman" w:cs="Times New Roman"/>
          <w:color w:val="000000"/>
          <w:sz w:val="24"/>
          <w:szCs w:val="24"/>
        </w:rPr>
        <w:t>1</w:t>
      </w:r>
      <w:r w:rsidR="005E0D43" w:rsidRPr="001112E6">
        <w:rPr>
          <w:rFonts w:ascii="Times New Roman" w:eastAsia="CIDFont+F3" w:hAnsi="Times New Roman" w:cs="Times New Roman"/>
          <w:color w:val="000000"/>
          <w:sz w:val="24"/>
          <w:szCs w:val="24"/>
        </w:rPr>
        <w:t>a</w:t>
      </w:r>
      <w:r w:rsidRPr="001112E6">
        <w:rPr>
          <w:rFonts w:ascii="Times New Roman" w:eastAsia="CIDFont+F3" w:hAnsi="Times New Roman" w:cs="Times New Roman"/>
          <w:color w:val="000000"/>
          <w:sz w:val="24"/>
          <w:szCs w:val="24"/>
        </w:rPr>
        <w:t xml:space="preserve">) </w:t>
      </w:r>
      <w:r w:rsidRPr="001112E6">
        <w:rPr>
          <w:rFonts w:ascii="Times New Roman" w:hAnsi="Times New Roman" w:cs="Times New Roman"/>
          <w:color w:val="000000"/>
          <w:sz w:val="24"/>
          <w:szCs w:val="24"/>
        </w:rPr>
        <w:t xml:space="preserve">e PATTO DI INTEGRITA’ </w:t>
      </w:r>
      <w:r w:rsidRPr="001112E6">
        <w:rPr>
          <w:rFonts w:ascii="Times New Roman" w:eastAsia="CIDFont+F3" w:hAnsi="Times New Roman" w:cs="Times New Roman"/>
          <w:color w:val="000000"/>
          <w:sz w:val="24"/>
          <w:szCs w:val="24"/>
        </w:rPr>
        <w:t>(All.</w:t>
      </w:r>
      <w:r w:rsidR="00C073BB" w:rsidRPr="001112E6">
        <w:rPr>
          <w:rFonts w:ascii="Times New Roman" w:eastAsia="CIDFont+F3" w:hAnsi="Times New Roman" w:cs="Times New Roman"/>
          <w:color w:val="000000"/>
          <w:sz w:val="24"/>
          <w:szCs w:val="24"/>
        </w:rPr>
        <w:t>1</w:t>
      </w:r>
      <w:r w:rsidR="005E0D43" w:rsidRPr="001112E6">
        <w:rPr>
          <w:rFonts w:ascii="Times New Roman" w:eastAsia="CIDFont+F3" w:hAnsi="Times New Roman" w:cs="Times New Roman"/>
          <w:color w:val="000000"/>
          <w:sz w:val="24"/>
          <w:szCs w:val="24"/>
        </w:rPr>
        <w:t>b</w:t>
      </w:r>
      <w:r w:rsidRPr="001112E6">
        <w:rPr>
          <w:rFonts w:ascii="Times New Roman" w:eastAsia="CIDFont+F3" w:hAnsi="Times New Roman" w:cs="Times New Roman"/>
          <w:color w:val="000000"/>
          <w:sz w:val="24"/>
          <w:szCs w:val="24"/>
        </w:rPr>
        <w:t xml:space="preserve">) </w:t>
      </w:r>
      <w:r w:rsidRPr="001112E6">
        <w:rPr>
          <w:rFonts w:ascii="Times New Roman" w:hAnsi="Times New Roman" w:cs="Times New Roman"/>
          <w:color w:val="000000"/>
          <w:sz w:val="24"/>
          <w:szCs w:val="24"/>
        </w:rPr>
        <w:t xml:space="preserve">ai sensi degli artt. 46 e 47 del D.P.R. n. 445/2000 redatta come da modello e compilata in ogni sua parte, nonché, corredata, se ricorre il caso </w:t>
      </w:r>
      <w:r w:rsidR="0084575E" w:rsidRPr="001112E6">
        <w:rPr>
          <w:rFonts w:ascii="Times New Roman" w:hAnsi="Times New Roman" w:cs="Times New Roman"/>
          <w:color w:val="000000"/>
          <w:sz w:val="24"/>
          <w:szCs w:val="24"/>
        </w:rPr>
        <w:t>dichiarazione di impegno a costituire l’ATS</w:t>
      </w:r>
      <w:r w:rsidR="003A758E" w:rsidRPr="001112E6">
        <w:rPr>
          <w:rFonts w:ascii="Times New Roman" w:eastAsia="CIDFont+F3" w:hAnsi="Times New Roman" w:cs="Times New Roman"/>
          <w:color w:val="000000"/>
          <w:sz w:val="24"/>
          <w:szCs w:val="24"/>
        </w:rPr>
        <w:t xml:space="preserve"> </w:t>
      </w:r>
      <w:r w:rsidRPr="001112E6">
        <w:rPr>
          <w:rFonts w:ascii="Times New Roman" w:hAnsi="Times New Roman" w:cs="Times New Roman"/>
          <w:color w:val="000000"/>
          <w:sz w:val="24"/>
          <w:szCs w:val="24"/>
        </w:rPr>
        <w:t>e da quanto sotto specificato.</w:t>
      </w:r>
    </w:p>
    <w:p w14:paraId="4794259C" w14:textId="5A69FC4A" w:rsidR="00697E94" w:rsidRPr="001112E6" w:rsidRDefault="00697E94"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La domanda deve essere firmata digitalmente o deve essere sottoscritta, a pena di</w:t>
      </w:r>
      <w:r w:rsidR="00AE0435">
        <w:rPr>
          <w:rFonts w:ascii="Times New Roman" w:eastAsia="CIDFont+F3" w:hAnsi="Times New Roman" w:cs="Times New Roman"/>
          <w:color w:val="000000"/>
          <w:sz w:val="24"/>
          <w:szCs w:val="24"/>
        </w:rPr>
        <w:t xml:space="preserve"> </w:t>
      </w:r>
      <w:r w:rsidRPr="001112E6">
        <w:rPr>
          <w:rFonts w:ascii="Times New Roman" w:eastAsia="CIDFont+F3" w:hAnsi="Times New Roman" w:cs="Times New Roman"/>
          <w:color w:val="000000"/>
          <w:sz w:val="24"/>
          <w:szCs w:val="24"/>
        </w:rPr>
        <w:t>esclusione, dal legale rappresentante del soggetto e alla stessa deve essere allegata copia fotostatica di un documento di identità del sottoscrittore; la domanda può essere sottoscritta anche da un procuratore del legale rappresentate ed in tal caso deve essere allegata copia conforme all’originale della relativa procura.</w:t>
      </w:r>
    </w:p>
    <w:p w14:paraId="1973A418" w14:textId="77777777" w:rsidR="00697E94" w:rsidRPr="001112E6" w:rsidRDefault="00697E94"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In caso di raggruppamento temporaneo non ancora costituito, la domanda deve essere firmata digitalmente o deve essere sottoscritta da tutti i soggetti che costituiranno il raggruppamento o consorzio.</w:t>
      </w:r>
    </w:p>
    <w:p w14:paraId="17C7FA8E" w14:textId="3E341E21" w:rsidR="00697E94" w:rsidRPr="001112E6" w:rsidRDefault="00697E94"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Nella domanda il soggetto dichiara il possesso dei requisiti generali a contrattare e il</w:t>
      </w:r>
      <w:r w:rsidR="00AE0435">
        <w:rPr>
          <w:rFonts w:ascii="Times New Roman" w:eastAsia="CIDFont+F3" w:hAnsi="Times New Roman" w:cs="Times New Roman"/>
          <w:color w:val="000000"/>
          <w:sz w:val="24"/>
          <w:szCs w:val="24"/>
        </w:rPr>
        <w:t xml:space="preserve"> </w:t>
      </w:r>
      <w:r w:rsidRPr="001112E6">
        <w:rPr>
          <w:rFonts w:ascii="Times New Roman" w:eastAsia="CIDFont+F3" w:hAnsi="Times New Roman" w:cs="Times New Roman"/>
          <w:color w:val="000000"/>
          <w:sz w:val="24"/>
          <w:szCs w:val="24"/>
        </w:rPr>
        <w:t>possesso del requisito di capacità tecnica ai sensi del D.P.R. 445/2000 e ss.mm.ii.</w:t>
      </w:r>
    </w:p>
    <w:p w14:paraId="6DE3E915" w14:textId="7324BD5C" w:rsidR="00697E94" w:rsidRPr="001112E6" w:rsidRDefault="00697E94"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00000"/>
          <w:sz w:val="24"/>
          <w:szCs w:val="24"/>
        </w:rPr>
        <w:t>La domanda dovrà essere corredata dalla documentazione attestante il possesso de</w:t>
      </w:r>
      <w:r w:rsidR="00C073BB" w:rsidRPr="001112E6">
        <w:rPr>
          <w:rFonts w:ascii="Times New Roman" w:eastAsia="CIDFont+F3" w:hAnsi="Times New Roman" w:cs="Times New Roman"/>
          <w:color w:val="000000"/>
          <w:sz w:val="24"/>
          <w:szCs w:val="24"/>
        </w:rPr>
        <w:t xml:space="preserve">l </w:t>
      </w:r>
      <w:r w:rsidR="003A758E" w:rsidRPr="001112E6">
        <w:rPr>
          <w:rFonts w:ascii="Times New Roman" w:eastAsia="CIDFont+F3" w:hAnsi="Times New Roman" w:cs="Times New Roman"/>
          <w:color w:val="000000"/>
          <w:sz w:val="24"/>
          <w:szCs w:val="24"/>
        </w:rPr>
        <w:t xml:space="preserve">REQUISITO DI ESPERIENZA </w:t>
      </w:r>
      <w:r w:rsidR="00C073BB" w:rsidRPr="001112E6">
        <w:rPr>
          <w:rFonts w:ascii="Times New Roman" w:eastAsia="CIDFont+F3" w:hAnsi="Times New Roman" w:cs="Times New Roman"/>
          <w:color w:val="000000"/>
          <w:sz w:val="24"/>
          <w:szCs w:val="24"/>
        </w:rPr>
        <w:t xml:space="preserve">di cui all’Allegato </w:t>
      </w:r>
      <w:r w:rsidR="003A758E" w:rsidRPr="001112E6">
        <w:rPr>
          <w:rFonts w:ascii="Times New Roman" w:eastAsia="CIDFont+F3" w:hAnsi="Times New Roman" w:cs="Times New Roman"/>
          <w:color w:val="000000"/>
          <w:sz w:val="24"/>
          <w:szCs w:val="24"/>
        </w:rPr>
        <w:t>1</w:t>
      </w:r>
      <w:r w:rsidR="0084575E" w:rsidRPr="001112E6">
        <w:rPr>
          <w:rFonts w:ascii="Times New Roman" w:eastAsia="CIDFont+F3" w:hAnsi="Times New Roman" w:cs="Times New Roman"/>
          <w:color w:val="000000"/>
          <w:sz w:val="24"/>
          <w:szCs w:val="24"/>
        </w:rPr>
        <w:t>c</w:t>
      </w:r>
      <w:r w:rsidR="005E0D43" w:rsidRPr="001112E6">
        <w:rPr>
          <w:rFonts w:ascii="Times New Roman" w:eastAsia="CIDFont+F3" w:hAnsi="Times New Roman" w:cs="Times New Roman"/>
          <w:color w:val="000000"/>
          <w:sz w:val="24"/>
          <w:szCs w:val="24"/>
        </w:rPr>
        <w:t>.</w:t>
      </w:r>
    </w:p>
    <w:p w14:paraId="57CACCC3" w14:textId="77777777" w:rsidR="00697E94" w:rsidRPr="001112E6" w:rsidRDefault="00697E94"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p>
    <w:p w14:paraId="1A1E4BD4" w14:textId="51D306CF" w:rsidR="00697E94" w:rsidRPr="001112E6" w:rsidRDefault="00697E94" w:rsidP="007614B5">
      <w:pPr>
        <w:autoSpaceDE w:val="0"/>
        <w:autoSpaceDN w:val="0"/>
        <w:adjustRightInd w:val="0"/>
        <w:spacing w:after="0" w:line="240" w:lineRule="auto"/>
        <w:jc w:val="both"/>
        <w:rPr>
          <w:rFonts w:ascii="Times New Roman" w:hAnsi="Times New Roman" w:cs="Times New Roman"/>
          <w:b/>
          <w:bCs/>
          <w:color w:val="050505"/>
          <w:sz w:val="24"/>
          <w:szCs w:val="24"/>
        </w:rPr>
      </w:pPr>
      <w:r w:rsidRPr="001112E6">
        <w:rPr>
          <w:rFonts w:ascii="Times New Roman" w:eastAsia="CIDFont+F3" w:hAnsi="Times New Roman" w:cs="Times New Roman"/>
          <w:b/>
          <w:bCs/>
          <w:color w:val="000000"/>
          <w:sz w:val="24"/>
          <w:szCs w:val="24"/>
        </w:rPr>
        <w:t xml:space="preserve">Contenuto </w:t>
      </w:r>
      <w:r w:rsidRPr="001112E6">
        <w:rPr>
          <w:rFonts w:ascii="Times New Roman" w:hAnsi="Times New Roman" w:cs="Times New Roman"/>
          <w:b/>
          <w:bCs/>
          <w:color w:val="000000"/>
          <w:sz w:val="24"/>
          <w:szCs w:val="24"/>
        </w:rPr>
        <w:t xml:space="preserve">BUSTA B - Proposta </w:t>
      </w:r>
      <w:r w:rsidRPr="001112E6">
        <w:rPr>
          <w:rFonts w:ascii="Times New Roman" w:hAnsi="Times New Roman" w:cs="Times New Roman"/>
          <w:b/>
          <w:bCs/>
          <w:color w:val="050505"/>
          <w:sz w:val="24"/>
          <w:szCs w:val="24"/>
        </w:rPr>
        <w:t xml:space="preserve">progettuale tecnica - </w:t>
      </w:r>
      <w:r w:rsidRPr="001112E6">
        <w:rPr>
          <w:rFonts w:ascii="Times New Roman" w:hAnsi="Times New Roman" w:cs="Times New Roman"/>
          <w:b/>
          <w:bCs/>
          <w:color w:val="000000"/>
          <w:sz w:val="24"/>
          <w:szCs w:val="24"/>
        </w:rPr>
        <w:t xml:space="preserve">Piano </w:t>
      </w:r>
      <w:r w:rsidRPr="001112E6">
        <w:rPr>
          <w:rFonts w:ascii="Times New Roman" w:hAnsi="Times New Roman" w:cs="Times New Roman"/>
          <w:b/>
          <w:bCs/>
          <w:color w:val="050505"/>
          <w:sz w:val="24"/>
          <w:szCs w:val="24"/>
        </w:rPr>
        <w:t>economico-finanziari</w:t>
      </w:r>
      <w:r w:rsidR="00C073BB" w:rsidRPr="001112E6">
        <w:rPr>
          <w:rFonts w:ascii="Times New Roman" w:hAnsi="Times New Roman" w:cs="Times New Roman"/>
          <w:b/>
          <w:bCs/>
          <w:color w:val="050505"/>
          <w:sz w:val="24"/>
          <w:szCs w:val="24"/>
        </w:rPr>
        <w:t>o</w:t>
      </w:r>
      <w:r w:rsidRPr="001112E6">
        <w:rPr>
          <w:rFonts w:ascii="Times New Roman" w:hAnsi="Times New Roman" w:cs="Times New Roman"/>
          <w:b/>
          <w:bCs/>
          <w:color w:val="050505"/>
          <w:sz w:val="24"/>
          <w:szCs w:val="24"/>
        </w:rPr>
        <w:t>.</w:t>
      </w:r>
    </w:p>
    <w:p w14:paraId="174FC894" w14:textId="1856F2B0" w:rsidR="00697E94" w:rsidRPr="001112E6" w:rsidRDefault="00697E94" w:rsidP="007614B5">
      <w:p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50505"/>
          <w:sz w:val="24"/>
          <w:szCs w:val="24"/>
        </w:rPr>
        <w:t xml:space="preserve">La proposta, redatta in lingua italiana, </w:t>
      </w:r>
      <w:r w:rsidRPr="001112E6">
        <w:rPr>
          <w:rFonts w:ascii="Times New Roman" w:hAnsi="Times New Roman" w:cs="Times New Roman"/>
          <w:color w:val="050505"/>
          <w:sz w:val="24"/>
          <w:szCs w:val="24"/>
        </w:rPr>
        <w:t xml:space="preserve">non deve </w:t>
      </w:r>
      <w:r w:rsidRPr="001112E6">
        <w:rPr>
          <w:rFonts w:ascii="Times New Roman" w:eastAsia="CIDFont+F3" w:hAnsi="Times New Roman" w:cs="Times New Roman"/>
          <w:color w:val="050505"/>
          <w:sz w:val="24"/>
          <w:szCs w:val="24"/>
        </w:rPr>
        <w:t>superare</w:t>
      </w:r>
      <w:r w:rsidR="00CB6665" w:rsidRPr="001112E6">
        <w:rPr>
          <w:rFonts w:ascii="Times New Roman" w:eastAsia="CIDFont+F3" w:hAnsi="Times New Roman" w:cs="Times New Roman"/>
          <w:color w:val="050505"/>
          <w:sz w:val="24"/>
          <w:szCs w:val="24"/>
        </w:rPr>
        <w:t xml:space="preserve"> di norma </w:t>
      </w:r>
      <w:r w:rsidRPr="001112E6">
        <w:rPr>
          <w:rFonts w:ascii="Times New Roman" w:eastAsia="CIDFont+F3" w:hAnsi="Times New Roman" w:cs="Times New Roman"/>
          <w:color w:val="050505"/>
          <w:sz w:val="24"/>
          <w:szCs w:val="24"/>
        </w:rPr>
        <w:t>le 1</w:t>
      </w:r>
      <w:r w:rsidR="009B325D" w:rsidRPr="001112E6">
        <w:rPr>
          <w:rFonts w:ascii="Times New Roman" w:eastAsia="CIDFont+F3" w:hAnsi="Times New Roman" w:cs="Times New Roman"/>
          <w:color w:val="050505"/>
          <w:sz w:val="24"/>
          <w:szCs w:val="24"/>
        </w:rPr>
        <w:t>5</w:t>
      </w:r>
      <w:r w:rsidRPr="001112E6">
        <w:rPr>
          <w:rFonts w:ascii="Times New Roman" w:eastAsia="CIDFont+F3" w:hAnsi="Times New Roman" w:cs="Times New Roman"/>
          <w:color w:val="050505"/>
          <w:sz w:val="24"/>
          <w:szCs w:val="24"/>
        </w:rPr>
        <w:t xml:space="preserve"> cartelle in formato word A4 solo fronte, carattere Times New Roman 12 interlinea 1 e </w:t>
      </w:r>
      <w:r w:rsidRPr="001112E6">
        <w:rPr>
          <w:rFonts w:ascii="Times New Roman" w:hAnsi="Times New Roman" w:cs="Times New Roman"/>
          <w:color w:val="050505"/>
          <w:sz w:val="24"/>
          <w:szCs w:val="24"/>
        </w:rPr>
        <w:t xml:space="preserve">deve </w:t>
      </w:r>
      <w:r w:rsidRPr="001112E6">
        <w:rPr>
          <w:rFonts w:ascii="Times New Roman" w:eastAsia="CIDFont+F3" w:hAnsi="Times New Roman" w:cs="Times New Roman"/>
          <w:color w:val="050505"/>
          <w:sz w:val="24"/>
          <w:szCs w:val="24"/>
        </w:rPr>
        <w:t>contenere tutti gli elementi atti a consentire la precisa e aderente assegnazione dei punteggi e redatta s</w:t>
      </w:r>
      <w:r w:rsidRPr="001112E6">
        <w:rPr>
          <w:rFonts w:ascii="Times New Roman" w:eastAsia="CIDFont+F3" w:hAnsi="Times New Roman" w:cs="Times New Roman"/>
          <w:color w:val="000000"/>
          <w:sz w:val="24"/>
          <w:szCs w:val="24"/>
        </w:rPr>
        <w:t xml:space="preserve">u apposito formulario </w:t>
      </w:r>
      <w:r w:rsidRPr="001112E6">
        <w:rPr>
          <w:rFonts w:ascii="Times New Roman" w:hAnsi="Times New Roman" w:cs="Times New Roman"/>
          <w:color w:val="000000"/>
          <w:sz w:val="24"/>
          <w:szCs w:val="24"/>
        </w:rPr>
        <w:t xml:space="preserve">Proposta Progettuale Tecnica </w:t>
      </w:r>
      <w:r w:rsidRPr="001112E6">
        <w:rPr>
          <w:rFonts w:ascii="Times New Roman" w:eastAsia="CIDFont+F3" w:hAnsi="Times New Roman" w:cs="Times New Roman"/>
          <w:color w:val="000000"/>
          <w:sz w:val="24"/>
          <w:szCs w:val="24"/>
        </w:rPr>
        <w:t>(All</w:t>
      </w:r>
      <w:r w:rsidR="003A758E" w:rsidRPr="001112E6">
        <w:rPr>
          <w:rFonts w:ascii="Times New Roman" w:eastAsia="CIDFont+F3" w:hAnsi="Times New Roman" w:cs="Times New Roman"/>
          <w:color w:val="000000"/>
          <w:sz w:val="24"/>
          <w:szCs w:val="24"/>
        </w:rPr>
        <w:t xml:space="preserve"> 2</w:t>
      </w:r>
      <w:r w:rsidRPr="001112E6">
        <w:rPr>
          <w:rFonts w:ascii="Times New Roman" w:eastAsia="CIDFont+F3" w:hAnsi="Times New Roman" w:cs="Times New Roman"/>
          <w:color w:val="000000"/>
          <w:sz w:val="24"/>
          <w:szCs w:val="24"/>
        </w:rPr>
        <w:t>) debitamente compilato in tutte le sue parti.</w:t>
      </w:r>
    </w:p>
    <w:p w14:paraId="119BF3E1" w14:textId="77777777" w:rsidR="00697E94" w:rsidRPr="001112E6" w:rsidRDefault="00697E94" w:rsidP="007614B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Il progetto dovrà essere firmato dal legale rappresentante/procuratore o dai legali rappresentanti in caso di firma congiunta, del soggetto concorrente.</w:t>
      </w:r>
    </w:p>
    <w:p w14:paraId="26E7AF5E" w14:textId="77777777" w:rsidR="00697E94" w:rsidRPr="001112E6" w:rsidRDefault="00697E94" w:rsidP="007614B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In caso di ATS già costituito o consorzio, il progetto dovrà essere firmato dal legale rappresentante del soggetto mandatario o del consorzio.</w:t>
      </w:r>
    </w:p>
    <w:p w14:paraId="213F7E92" w14:textId="77777777" w:rsidR="00697E94" w:rsidRPr="001112E6" w:rsidRDefault="00697E94" w:rsidP="007614B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In caso di ATS costituenda, il progetto dovrà essere firmato dal legale rappresentante di tutti soggetti raggruppandi o consorziandi.</w:t>
      </w:r>
    </w:p>
    <w:p w14:paraId="1BE75D37" w14:textId="601A8D60" w:rsidR="00697E94" w:rsidRPr="001112E6" w:rsidRDefault="00AE0435" w:rsidP="007614B5">
      <w:pPr>
        <w:autoSpaceDE w:val="0"/>
        <w:autoSpaceDN w:val="0"/>
        <w:adjustRightInd w:val="0"/>
        <w:spacing w:after="0" w:line="240" w:lineRule="auto"/>
        <w:jc w:val="both"/>
        <w:rPr>
          <w:rFonts w:ascii="Times New Roman" w:hAnsi="Times New Roman" w:cs="Times New Roman"/>
          <w:color w:val="050505"/>
          <w:sz w:val="24"/>
          <w:szCs w:val="24"/>
        </w:rPr>
      </w:pPr>
      <w:r w:rsidRPr="001112E6">
        <w:rPr>
          <w:rFonts w:ascii="Times New Roman" w:hAnsi="Times New Roman" w:cs="Times New Roman"/>
          <w:color w:val="050505"/>
          <w:sz w:val="24"/>
          <w:szCs w:val="24"/>
        </w:rPr>
        <w:t>È</w:t>
      </w:r>
      <w:r w:rsidR="00697E94" w:rsidRPr="001112E6">
        <w:rPr>
          <w:rFonts w:ascii="Times New Roman" w:hAnsi="Times New Roman" w:cs="Times New Roman"/>
          <w:color w:val="050505"/>
          <w:sz w:val="24"/>
          <w:szCs w:val="24"/>
        </w:rPr>
        <w:t xml:space="preserve"> nulla la proposta progettuale tecnica priva di sottoscrizione.</w:t>
      </w:r>
    </w:p>
    <w:p w14:paraId="02678C5F" w14:textId="77777777" w:rsidR="00697E94" w:rsidRPr="001112E6" w:rsidRDefault="00697E94" w:rsidP="00F1562B">
      <w:pPr>
        <w:spacing w:after="0" w:line="240" w:lineRule="auto"/>
        <w:jc w:val="both"/>
        <w:rPr>
          <w:rFonts w:ascii="Times New Roman" w:hAnsi="Times New Roman" w:cs="Times New Roman"/>
          <w:sz w:val="24"/>
          <w:szCs w:val="24"/>
        </w:rPr>
      </w:pPr>
    </w:p>
    <w:p w14:paraId="4271A3CB" w14:textId="2CE25870" w:rsidR="00962739" w:rsidRPr="001112E6" w:rsidRDefault="00962739" w:rsidP="00F1562B">
      <w:pPr>
        <w:spacing w:after="0" w:line="240" w:lineRule="auto"/>
        <w:jc w:val="both"/>
        <w:rPr>
          <w:rFonts w:ascii="Times New Roman" w:hAnsi="Times New Roman" w:cs="Times New Roman"/>
          <w:b/>
          <w:sz w:val="24"/>
          <w:szCs w:val="24"/>
        </w:rPr>
      </w:pPr>
      <w:r w:rsidRPr="001112E6">
        <w:rPr>
          <w:rFonts w:ascii="Times New Roman" w:hAnsi="Times New Roman" w:cs="Times New Roman"/>
          <w:sz w:val="24"/>
          <w:szCs w:val="24"/>
        </w:rPr>
        <w:t xml:space="preserve">Nell'oggetto della richiesta dovrà essere riportata la seguente dicitura: </w:t>
      </w:r>
      <w:r w:rsidRPr="001112E6">
        <w:rPr>
          <w:rFonts w:ascii="Times New Roman" w:hAnsi="Times New Roman" w:cs="Times New Roman"/>
          <w:b/>
          <w:sz w:val="24"/>
          <w:szCs w:val="24"/>
        </w:rPr>
        <w:t xml:space="preserve">MANIFESTAZIONE DI INTERESSE </w:t>
      </w:r>
      <w:r w:rsidRPr="001112E6">
        <w:rPr>
          <w:rFonts w:ascii="Times New Roman" w:hAnsi="Times New Roman" w:cs="Times New Roman"/>
          <w:b/>
          <w:color w:val="000000"/>
          <w:sz w:val="24"/>
          <w:szCs w:val="24"/>
        </w:rPr>
        <w:t xml:space="preserve">A COLLABORARE CON </w:t>
      </w:r>
      <w:r w:rsidR="008E7985" w:rsidRPr="001112E6">
        <w:rPr>
          <w:rFonts w:ascii="Times New Roman" w:hAnsi="Times New Roman" w:cs="Times New Roman"/>
          <w:b/>
          <w:color w:val="000000"/>
          <w:sz w:val="24"/>
          <w:szCs w:val="24"/>
        </w:rPr>
        <w:t>L’AMBITO S01_1</w:t>
      </w:r>
      <w:r w:rsidRPr="001112E6">
        <w:rPr>
          <w:rFonts w:ascii="Times New Roman" w:hAnsi="Times New Roman" w:cs="Times New Roman"/>
          <w:b/>
          <w:color w:val="000000"/>
          <w:sz w:val="24"/>
          <w:szCs w:val="24"/>
        </w:rPr>
        <w:t xml:space="preserve"> NELLA CO-PROGETTAZIONE DEL SERVIZIO DI CENTRO </w:t>
      </w:r>
      <w:r w:rsidR="008E7985" w:rsidRPr="001112E6">
        <w:rPr>
          <w:rFonts w:ascii="Times New Roman" w:hAnsi="Times New Roman" w:cs="Times New Roman"/>
          <w:b/>
          <w:color w:val="000000"/>
          <w:sz w:val="24"/>
          <w:szCs w:val="24"/>
        </w:rPr>
        <w:t>ANTIVIOLENZA</w:t>
      </w:r>
    </w:p>
    <w:p w14:paraId="3BE56393" w14:textId="77777777" w:rsidR="009B325D" w:rsidRPr="001112E6" w:rsidRDefault="009B325D" w:rsidP="00F1562B">
      <w:pPr>
        <w:autoSpaceDE w:val="0"/>
        <w:autoSpaceDN w:val="0"/>
        <w:adjustRightInd w:val="0"/>
        <w:spacing w:after="0" w:line="240" w:lineRule="auto"/>
        <w:jc w:val="both"/>
        <w:rPr>
          <w:rFonts w:ascii="Times New Roman" w:hAnsi="Times New Roman" w:cs="Times New Roman"/>
          <w:sz w:val="24"/>
          <w:szCs w:val="24"/>
        </w:rPr>
      </w:pPr>
    </w:p>
    <w:p w14:paraId="6A29C5F5" w14:textId="76A78555" w:rsidR="009B325D" w:rsidRPr="001112E6" w:rsidRDefault="009B325D" w:rsidP="009B325D">
      <w:p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12. CAUSE DI ESCLUSIONE</w:t>
      </w:r>
    </w:p>
    <w:p w14:paraId="5F9C33C0" w14:textId="0C2C244D" w:rsidR="009B325D" w:rsidRPr="001112E6" w:rsidRDefault="009B325D" w:rsidP="009B325D">
      <w:pPr>
        <w:autoSpaceDE w:val="0"/>
        <w:autoSpaceDN w:val="0"/>
        <w:adjustRightInd w:val="0"/>
        <w:spacing w:after="0" w:line="240" w:lineRule="auto"/>
        <w:rPr>
          <w:rFonts w:ascii="Times New Roman" w:hAnsi="Times New Roman" w:cs="Times New Roman"/>
          <w:color w:val="050505"/>
          <w:sz w:val="24"/>
          <w:szCs w:val="24"/>
        </w:rPr>
      </w:pPr>
      <w:r w:rsidRPr="001112E6">
        <w:rPr>
          <w:rFonts w:ascii="Times New Roman" w:hAnsi="Times New Roman" w:cs="Times New Roman"/>
          <w:color w:val="050505"/>
          <w:sz w:val="24"/>
          <w:szCs w:val="24"/>
        </w:rPr>
        <w:t>Determina l’esclusione dalla procedura il fatto che LA DOMANDA DI PARTECIPAZIONE di cui alla busta A):</w:t>
      </w:r>
    </w:p>
    <w:p w14:paraId="067A2E3C" w14:textId="77777777" w:rsidR="009B325D" w:rsidRPr="001112E6" w:rsidRDefault="009B325D" w:rsidP="009B325D">
      <w:pPr>
        <w:pStyle w:val="Paragrafoelenco"/>
        <w:numPr>
          <w:ilvl w:val="0"/>
          <w:numId w:val="29"/>
        </w:numPr>
        <w:autoSpaceDE w:val="0"/>
        <w:autoSpaceDN w:val="0"/>
        <w:adjustRightInd w:val="0"/>
        <w:spacing w:after="0" w:line="240" w:lineRule="auto"/>
        <w:jc w:val="both"/>
        <w:rPr>
          <w:rFonts w:ascii="Times New Roman" w:eastAsiaTheme="minorHAnsi" w:hAnsi="Times New Roman" w:cs="Times New Roman"/>
          <w:color w:val="050505"/>
          <w:sz w:val="24"/>
          <w:szCs w:val="24"/>
        </w:rPr>
      </w:pPr>
      <w:r w:rsidRPr="001112E6">
        <w:rPr>
          <w:rFonts w:ascii="Times New Roman" w:eastAsia="CIDFont+F3" w:hAnsi="Times New Roman" w:cs="Times New Roman"/>
          <w:color w:val="050505"/>
          <w:sz w:val="24"/>
          <w:szCs w:val="24"/>
        </w:rPr>
        <w:t>manchi;</w:t>
      </w:r>
    </w:p>
    <w:p w14:paraId="184C7357" w14:textId="0815D64B" w:rsidR="009B325D" w:rsidRPr="001112E6" w:rsidRDefault="009B325D" w:rsidP="009B325D">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50505"/>
          <w:sz w:val="24"/>
          <w:szCs w:val="24"/>
        </w:rPr>
        <w:t xml:space="preserve">sia stata inserita all'interno </w:t>
      </w:r>
      <w:r w:rsidRPr="001112E6">
        <w:rPr>
          <w:rFonts w:ascii="Times New Roman" w:eastAsia="CIDFont+F3" w:hAnsi="Times New Roman" w:cs="Times New Roman"/>
          <w:color w:val="000000"/>
          <w:sz w:val="24"/>
          <w:szCs w:val="24"/>
        </w:rPr>
        <w:t xml:space="preserve">della busta B </w:t>
      </w:r>
    </w:p>
    <w:p w14:paraId="47F18548" w14:textId="77777777" w:rsidR="009B325D" w:rsidRPr="001112E6" w:rsidRDefault="009B325D" w:rsidP="009B325D">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50505"/>
          <w:sz w:val="24"/>
          <w:szCs w:val="24"/>
        </w:rPr>
        <w:t>non sia firmata dal titolare o legale rappresentante o procuratore del soggetto</w:t>
      </w:r>
    </w:p>
    <w:p w14:paraId="1792E93C" w14:textId="77777777" w:rsidR="009B325D" w:rsidRPr="001112E6" w:rsidRDefault="009B325D" w:rsidP="009B325D">
      <w:pPr>
        <w:pStyle w:val="Paragrafoelenco"/>
        <w:autoSpaceDE w:val="0"/>
        <w:autoSpaceDN w:val="0"/>
        <w:adjustRightInd w:val="0"/>
        <w:spacing w:after="0" w:line="240" w:lineRule="auto"/>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concorrente;</w:t>
      </w:r>
    </w:p>
    <w:p w14:paraId="7A0A609C" w14:textId="77777777" w:rsidR="009B325D" w:rsidRPr="001112E6" w:rsidRDefault="009B325D" w:rsidP="009B325D">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non sia firmata dai titolari o legali rappresentanti o procuratori di ciascuno dei soggetti facenti parte del raggruppamento temporaneo di concorrenti non ancora costituito.</w:t>
      </w:r>
    </w:p>
    <w:p w14:paraId="21B7CB3A" w14:textId="77777777" w:rsidR="009B325D" w:rsidRPr="001112E6" w:rsidRDefault="009B325D" w:rsidP="009B325D">
      <w:pPr>
        <w:autoSpaceDE w:val="0"/>
        <w:autoSpaceDN w:val="0"/>
        <w:adjustRightInd w:val="0"/>
        <w:spacing w:after="0" w:line="240" w:lineRule="auto"/>
        <w:rPr>
          <w:rFonts w:ascii="Times New Roman" w:hAnsi="Times New Roman" w:cs="Times New Roman"/>
          <w:color w:val="050505"/>
          <w:sz w:val="24"/>
          <w:szCs w:val="24"/>
        </w:rPr>
      </w:pPr>
    </w:p>
    <w:p w14:paraId="7B293B40" w14:textId="48CAA8BA" w:rsidR="009B325D" w:rsidRPr="001112E6" w:rsidRDefault="009B325D" w:rsidP="009B325D">
      <w:pPr>
        <w:autoSpaceDE w:val="0"/>
        <w:autoSpaceDN w:val="0"/>
        <w:adjustRightInd w:val="0"/>
        <w:spacing w:after="0" w:line="240" w:lineRule="auto"/>
        <w:rPr>
          <w:rFonts w:ascii="Times New Roman" w:hAnsi="Times New Roman" w:cs="Times New Roman"/>
          <w:color w:val="050505"/>
          <w:sz w:val="24"/>
          <w:szCs w:val="24"/>
        </w:rPr>
      </w:pPr>
      <w:r w:rsidRPr="001112E6">
        <w:rPr>
          <w:rFonts w:ascii="Times New Roman" w:hAnsi="Times New Roman" w:cs="Times New Roman"/>
          <w:color w:val="050505"/>
          <w:sz w:val="24"/>
          <w:szCs w:val="24"/>
        </w:rPr>
        <w:t>Determina l’esclusione dalla procedura il fatto che LA PROPOSTA PROGETTUALE</w:t>
      </w:r>
    </w:p>
    <w:p w14:paraId="77D30CBE" w14:textId="0F5C221D" w:rsidR="009B325D" w:rsidRPr="001112E6" w:rsidRDefault="009B325D" w:rsidP="009B325D">
      <w:pPr>
        <w:autoSpaceDE w:val="0"/>
        <w:autoSpaceDN w:val="0"/>
        <w:adjustRightInd w:val="0"/>
        <w:spacing w:after="0" w:line="240" w:lineRule="auto"/>
        <w:rPr>
          <w:rFonts w:ascii="Times New Roman" w:hAnsi="Times New Roman" w:cs="Times New Roman"/>
          <w:color w:val="050505"/>
          <w:sz w:val="24"/>
          <w:szCs w:val="24"/>
        </w:rPr>
      </w:pPr>
      <w:r w:rsidRPr="001112E6">
        <w:rPr>
          <w:rFonts w:ascii="Times New Roman" w:hAnsi="Times New Roman" w:cs="Times New Roman"/>
          <w:color w:val="050505"/>
          <w:sz w:val="24"/>
          <w:szCs w:val="24"/>
        </w:rPr>
        <w:t>di cui alla Busta B):</w:t>
      </w:r>
    </w:p>
    <w:p w14:paraId="769CD705" w14:textId="77777777" w:rsidR="009B325D" w:rsidRPr="001112E6" w:rsidRDefault="009B325D" w:rsidP="009B325D">
      <w:pPr>
        <w:pStyle w:val="Paragrafoelenco"/>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1112E6">
        <w:rPr>
          <w:rFonts w:ascii="Times New Roman" w:eastAsia="CIDFont+F3" w:hAnsi="Times New Roman" w:cs="Times New Roman"/>
          <w:color w:val="050505"/>
          <w:sz w:val="24"/>
          <w:szCs w:val="24"/>
        </w:rPr>
        <w:t>manchi;</w:t>
      </w:r>
    </w:p>
    <w:p w14:paraId="79F1E0B6" w14:textId="2ED5E6F9" w:rsidR="009B325D" w:rsidRPr="001112E6" w:rsidRDefault="009B325D" w:rsidP="009B325D">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50505"/>
          <w:sz w:val="24"/>
          <w:szCs w:val="24"/>
        </w:rPr>
        <w:t xml:space="preserve">sia stata inserita all'interno </w:t>
      </w:r>
      <w:r w:rsidRPr="001112E6">
        <w:rPr>
          <w:rFonts w:ascii="Times New Roman" w:eastAsia="CIDFont+F3" w:hAnsi="Times New Roman" w:cs="Times New Roman"/>
          <w:color w:val="000000"/>
          <w:sz w:val="24"/>
          <w:szCs w:val="24"/>
        </w:rPr>
        <w:t xml:space="preserve">della busta A </w:t>
      </w:r>
    </w:p>
    <w:p w14:paraId="4F4696BC" w14:textId="77777777" w:rsidR="009B325D" w:rsidRPr="001112E6" w:rsidRDefault="009B325D" w:rsidP="009B325D">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00000"/>
          <w:sz w:val="24"/>
          <w:szCs w:val="24"/>
        </w:rPr>
      </w:pPr>
      <w:r w:rsidRPr="001112E6">
        <w:rPr>
          <w:rFonts w:ascii="Times New Roman" w:eastAsia="CIDFont+F3" w:hAnsi="Times New Roman" w:cs="Times New Roman"/>
          <w:color w:val="050505"/>
          <w:sz w:val="24"/>
          <w:szCs w:val="24"/>
        </w:rPr>
        <w:t>non sia firmata dal titolare o legale rappresentante o procuratore del soggetto</w:t>
      </w:r>
    </w:p>
    <w:p w14:paraId="6211846F" w14:textId="77777777" w:rsidR="009B325D" w:rsidRPr="001112E6" w:rsidRDefault="009B325D" w:rsidP="009B325D">
      <w:pPr>
        <w:pStyle w:val="Paragrafoelenco"/>
        <w:autoSpaceDE w:val="0"/>
        <w:autoSpaceDN w:val="0"/>
        <w:adjustRightInd w:val="0"/>
        <w:spacing w:after="0" w:line="240" w:lineRule="auto"/>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concorrente;</w:t>
      </w:r>
    </w:p>
    <w:p w14:paraId="551283DE" w14:textId="77777777" w:rsidR="009B325D" w:rsidRPr="001112E6" w:rsidRDefault="009B325D" w:rsidP="009B325D">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non sia firmata dai titolari o legali rappresentanti o procuratori di ciascuno dei soggetti facenti parte del raggruppamento temporaneo di concorrenti non ancora costituito.</w:t>
      </w:r>
    </w:p>
    <w:p w14:paraId="1CA58188" w14:textId="55410EE6" w:rsidR="00962739" w:rsidRPr="001112E6" w:rsidRDefault="00962739" w:rsidP="00F1562B">
      <w:pPr>
        <w:autoSpaceDE w:val="0"/>
        <w:autoSpaceDN w:val="0"/>
        <w:adjustRightInd w:val="0"/>
        <w:spacing w:after="0" w:line="240" w:lineRule="auto"/>
        <w:jc w:val="both"/>
        <w:rPr>
          <w:rFonts w:ascii="Times New Roman" w:hAnsi="Times New Roman" w:cs="Times New Roman"/>
          <w:sz w:val="24"/>
          <w:szCs w:val="24"/>
        </w:rPr>
      </w:pPr>
      <w:r w:rsidRPr="001112E6">
        <w:rPr>
          <w:rFonts w:ascii="Times New Roman" w:hAnsi="Times New Roman" w:cs="Times New Roman"/>
          <w:sz w:val="24"/>
          <w:szCs w:val="24"/>
        </w:rPr>
        <w:t>Non saranno ritenute ammissibili le manifestazioni di interesse:</w:t>
      </w:r>
    </w:p>
    <w:p w14:paraId="14670FA2" w14:textId="77777777" w:rsidR="00962739" w:rsidRPr="001112E6" w:rsidRDefault="00962739" w:rsidP="00F1562B">
      <w:pPr>
        <w:pStyle w:val="Paragrafoelenco"/>
        <w:widowControl w:val="0"/>
        <w:numPr>
          <w:ilvl w:val="0"/>
          <w:numId w:val="8"/>
        </w:numPr>
        <w:autoSpaceDE w:val="0"/>
        <w:autoSpaceDN w:val="0"/>
        <w:adjustRightInd w:val="0"/>
        <w:spacing w:after="0" w:line="240" w:lineRule="auto"/>
        <w:ind w:left="0"/>
        <w:jc w:val="both"/>
        <w:rPr>
          <w:rFonts w:ascii="Times New Roman" w:hAnsi="Times New Roman" w:cs="Times New Roman"/>
          <w:sz w:val="24"/>
          <w:szCs w:val="24"/>
        </w:rPr>
      </w:pPr>
      <w:r w:rsidRPr="001112E6">
        <w:rPr>
          <w:rFonts w:ascii="Times New Roman" w:hAnsi="Times New Roman" w:cs="Times New Roman"/>
          <w:b/>
          <w:sz w:val="24"/>
          <w:szCs w:val="24"/>
        </w:rPr>
        <w:t>pervenute oltre il limite temporale sopra citato o trasmesse in altre modalità</w:t>
      </w:r>
      <w:r w:rsidRPr="001112E6">
        <w:rPr>
          <w:rFonts w:ascii="Times New Roman" w:hAnsi="Times New Roman" w:cs="Times New Roman"/>
          <w:sz w:val="24"/>
          <w:szCs w:val="24"/>
        </w:rPr>
        <w:t>;</w:t>
      </w:r>
    </w:p>
    <w:p w14:paraId="7EAF5EB7" w14:textId="3022E3F1" w:rsidR="009B325D" w:rsidRPr="001112E6" w:rsidRDefault="00962739" w:rsidP="009B325D">
      <w:pPr>
        <w:pStyle w:val="Paragrafoelenco"/>
        <w:widowControl w:val="0"/>
        <w:numPr>
          <w:ilvl w:val="0"/>
          <w:numId w:val="8"/>
        </w:numPr>
        <w:autoSpaceDE w:val="0"/>
        <w:autoSpaceDN w:val="0"/>
        <w:adjustRightInd w:val="0"/>
        <w:spacing w:after="0" w:line="240" w:lineRule="auto"/>
        <w:ind w:left="0"/>
        <w:jc w:val="both"/>
        <w:rPr>
          <w:rFonts w:ascii="Times New Roman" w:hAnsi="Times New Roman" w:cs="Times New Roman"/>
          <w:sz w:val="24"/>
          <w:szCs w:val="24"/>
        </w:rPr>
      </w:pPr>
      <w:r w:rsidRPr="001112E6">
        <w:rPr>
          <w:rFonts w:ascii="Times New Roman" w:hAnsi="Times New Roman" w:cs="Times New Roman"/>
          <w:sz w:val="24"/>
          <w:szCs w:val="24"/>
        </w:rPr>
        <w:t>non compilate secondo il modello in allegato</w:t>
      </w:r>
      <w:r w:rsidR="005823D9" w:rsidRPr="001112E6">
        <w:rPr>
          <w:rFonts w:ascii="Times New Roman" w:hAnsi="Times New Roman" w:cs="Times New Roman"/>
          <w:sz w:val="24"/>
          <w:szCs w:val="24"/>
        </w:rPr>
        <w:t xml:space="preserve"> e</w:t>
      </w:r>
      <w:r w:rsidRPr="001112E6">
        <w:rPr>
          <w:rFonts w:ascii="Times New Roman" w:hAnsi="Times New Roman" w:cs="Times New Roman"/>
          <w:sz w:val="24"/>
          <w:szCs w:val="24"/>
        </w:rPr>
        <w:t xml:space="preserve"> non sottoscritte o non corredate da copia del documento di identità del sottoscrittore in corso di validità.</w:t>
      </w:r>
    </w:p>
    <w:p w14:paraId="1B90AD26" w14:textId="77777777" w:rsidR="009B325D" w:rsidRPr="001112E6" w:rsidRDefault="009B325D" w:rsidP="009B325D">
      <w:pPr>
        <w:widowControl w:val="0"/>
        <w:autoSpaceDE w:val="0"/>
        <w:autoSpaceDN w:val="0"/>
        <w:adjustRightInd w:val="0"/>
        <w:spacing w:after="0" w:line="240" w:lineRule="auto"/>
        <w:ind w:left="-360"/>
        <w:jc w:val="both"/>
        <w:rPr>
          <w:rFonts w:ascii="Times New Roman" w:hAnsi="Times New Roman" w:cs="Times New Roman"/>
          <w:color w:val="000000"/>
          <w:sz w:val="24"/>
          <w:szCs w:val="24"/>
          <w:lang w:bidi="he-IL"/>
        </w:rPr>
      </w:pPr>
    </w:p>
    <w:p w14:paraId="400C87EA" w14:textId="02F0CA7A" w:rsidR="00962739" w:rsidRPr="001112E6" w:rsidRDefault="009B325D" w:rsidP="009B325D">
      <w:pPr>
        <w:widowControl w:val="0"/>
        <w:autoSpaceDE w:val="0"/>
        <w:autoSpaceDN w:val="0"/>
        <w:adjustRightInd w:val="0"/>
        <w:spacing w:after="0" w:line="240" w:lineRule="auto"/>
        <w:ind w:left="-360"/>
        <w:jc w:val="both"/>
        <w:rPr>
          <w:rFonts w:ascii="Times New Roman" w:hAnsi="Times New Roman" w:cs="Times New Roman"/>
          <w:sz w:val="24"/>
          <w:szCs w:val="24"/>
        </w:rPr>
      </w:pPr>
      <w:r w:rsidRPr="001112E6">
        <w:rPr>
          <w:rFonts w:ascii="Times New Roman" w:hAnsi="Times New Roman" w:cs="Times New Roman"/>
          <w:color w:val="000000"/>
          <w:sz w:val="24"/>
          <w:szCs w:val="24"/>
          <w:lang w:bidi="he-IL"/>
        </w:rPr>
        <w:t>L’Ufficio di Piano</w:t>
      </w:r>
      <w:r w:rsidR="00962739" w:rsidRPr="001112E6">
        <w:rPr>
          <w:rFonts w:ascii="Times New Roman" w:hAnsi="Times New Roman" w:cs="Times New Roman"/>
          <w:color w:val="000000"/>
          <w:sz w:val="24"/>
          <w:szCs w:val="24"/>
          <w:lang w:bidi="he-IL"/>
        </w:rPr>
        <w:t xml:space="preserve"> procederà alla pubblicazione sul sito istituzionale della Determinazione di presa d’atto</w:t>
      </w:r>
      <w:r w:rsidR="001C39F2" w:rsidRPr="001112E6">
        <w:rPr>
          <w:rFonts w:ascii="Times New Roman" w:hAnsi="Times New Roman" w:cs="Times New Roman"/>
          <w:color w:val="000000"/>
          <w:sz w:val="24"/>
          <w:szCs w:val="24"/>
          <w:lang w:bidi="he-IL"/>
        </w:rPr>
        <w:t xml:space="preserve"> </w:t>
      </w:r>
      <w:r w:rsidR="00962739" w:rsidRPr="001112E6">
        <w:rPr>
          <w:rFonts w:ascii="Times New Roman" w:hAnsi="Times New Roman" w:cs="Times New Roman"/>
          <w:color w:val="000000"/>
          <w:sz w:val="24"/>
          <w:szCs w:val="24"/>
          <w:lang w:bidi="he-IL"/>
        </w:rPr>
        <w:t xml:space="preserve">della graduatoria dei soggetti partecipanti con l’individuazione di quello </w:t>
      </w:r>
      <w:r w:rsidR="00744BF6" w:rsidRPr="001112E6">
        <w:rPr>
          <w:rFonts w:ascii="Times New Roman" w:hAnsi="Times New Roman" w:cs="Times New Roman"/>
          <w:color w:val="000000"/>
          <w:sz w:val="24"/>
          <w:szCs w:val="24"/>
          <w:lang w:bidi="he-IL"/>
        </w:rPr>
        <w:t xml:space="preserve">(unico soggetto) </w:t>
      </w:r>
      <w:r w:rsidR="00962739" w:rsidRPr="001112E6">
        <w:rPr>
          <w:rFonts w:ascii="Times New Roman" w:hAnsi="Times New Roman" w:cs="Times New Roman"/>
          <w:color w:val="000000"/>
          <w:sz w:val="24"/>
          <w:szCs w:val="24"/>
          <w:lang w:bidi="he-IL"/>
        </w:rPr>
        <w:t>con il quale si svolgerà la</w:t>
      </w:r>
      <w:r w:rsidR="001C39F2" w:rsidRPr="001112E6">
        <w:rPr>
          <w:rFonts w:ascii="Times New Roman" w:hAnsi="Times New Roman" w:cs="Times New Roman"/>
          <w:color w:val="000000"/>
          <w:sz w:val="24"/>
          <w:szCs w:val="24"/>
          <w:lang w:bidi="he-IL"/>
        </w:rPr>
        <w:t xml:space="preserve"> </w:t>
      </w:r>
      <w:r w:rsidR="00962739" w:rsidRPr="001112E6">
        <w:rPr>
          <w:rFonts w:ascii="Times New Roman" w:hAnsi="Times New Roman" w:cs="Times New Roman"/>
          <w:color w:val="000000"/>
          <w:sz w:val="24"/>
          <w:szCs w:val="24"/>
          <w:lang w:bidi="he-IL"/>
        </w:rPr>
        <w:t>fase di co-progettazione e al quale sarà affidata la gestione delle attività progettuali oggetto del</w:t>
      </w:r>
      <w:r w:rsidR="00BE5C5C" w:rsidRPr="001112E6">
        <w:rPr>
          <w:rFonts w:ascii="Times New Roman" w:hAnsi="Times New Roman" w:cs="Times New Roman"/>
          <w:color w:val="000000"/>
          <w:sz w:val="24"/>
          <w:szCs w:val="24"/>
          <w:lang w:bidi="he-IL"/>
        </w:rPr>
        <w:t xml:space="preserve"> </w:t>
      </w:r>
      <w:r w:rsidR="00962739" w:rsidRPr="001112E6">
        <w:rPr>
          <w:rFonts w:ascii="Times New Roman" w:hAnsi="Times New Roman" w:cs="Times New Roman"/>
          <w:color w:val="000000"/>
          <w:sz w:val="24"/>
          <w:szCs w:val="24"/>
          <w:lang w:bidi="he-IL"/>
        </w:rPr>
        <w:t>presente Avviso.</w:t>
      </w:r>
    </w:p>
    <w:p w14:paraId="576A39BF" w14:textId="77777777" w:rsidR="006335E9" w:rsidRPr="001112E6" w:rsidRDefault="006335E9" w:rsidP="006335E9">
      <w:pPr>
        <w:autoSpaceDE w:val="0"/>
        <w:autoSpaceDN w:val="0"/>
        <w:adjustRightInd w:val="0"/>
        <w:spacing w:after="0" w:line="240" w:lineRule="auto"/>
        <w:jc w:val="both"/>
        <w:rPr>
          <w:rFonts w:ascii="Times New Roman" w:hAnsi="Times New Roman" w:cs="Times New Roman"/>
          <w:sz w:val="24"/>
          <w:szCs w:val="24"/>
        </w:rPr>
      </w:pPr>
    </w:p>
    <w:p w14:paraId="128658F3" w14:textId="4366BFE9" w:rsidR="006335E9" w:rsidRPr="001112E6" w:rsidRDefault="009B325D" w:rsidP="006335E9">
      <w:pPr>
        <w:autoSpaceDE w:val="0"/>
        <w:autoSpaceDN w:val="0"/>
        <w:adjustRightInd w:val="0"/>
        <w:spacing w:after="0" w:line="240" w:lineRule="auto"/>
        <w:jc w:val="both"/>
        <w:rPr>
          <w:rFonts w:ascii="Times New Roman" w:hAnsi="Times New Roman" w:cs="Times New Roman"/>
          <w:b/>
          <w:sz w:val="24"/>
          <w:szCs w:val="24"/>
        </w:rPr>
      </w:pPr>
      <w:r w:rsidRPr="001112E6">
        <w:rPr>
          <w:rFonts w:ascii="Times New Roman" w:hAnsi="Times New Roman" w:cs="Times New Roman"/>
          <w:b/>
          <w:sz w:val="24"/>
          <w:szCs w:val="24"/>
        </w:rPr>
        <w:t>1</w:t>
      </w:r>
      <w:r w:rsidR="007614B5" w:rsidRPr="001112E6">
        <w:rPr>
          <w:rFonts w:ascii="Times New Roman" w:hAnsi="Times New Roman" w:cs="Times New Roman"/>
          <w:b/>
          <w:sz w:val="24"/>
          <w:szCs w:val="24"/>
        </w:rPr>
        <w:t>3</w:t>
      </w:r>
      <w:r w:rsidRPr="001112E6">
        <w:rPr>
          <w:rFonts w:ascii="Times New Roman" w:hAnsi="Times New Roman" w:cs="Times New Roman"/>
          <w:b/>
          <w:sz w:val="24"/>
          <w:szCs w:val="24"/>
        </w:rPr>
        <w:t>. DIRITTO DI ACCESSO</w:t>
      </w:r>
    </w:p>
    <w:p w14:paraId="6A7D9D16" w14:textId="3727F247" w:rsidR="00962739" w:rsidRPr="001112E6" w:rsidRDefault="00962739" w:rsidP="006335E9">
      <w:pPr>
        <w:autoSpaceDE w:val="0"/>
        <w:autoSpaceDN w:val="0"/>
        <w:adjustRightInd w:val="0"/>
        <w:spacing w:after="0" w:line="240" w:lineRule="auto"/>
        <w:ind w:left="-284"/>
        <w:jc w:val="both"/>
        <w:rPr>
          <w:rFonts w:ascii="Times New Roman" w:hAnsi="Times New Roman" w:cs="Times New Roman"/>
          <w:sz w:val="24"/>
          <w:szCs w:val="24"/>
        </w:rPr>
      </w:pPr>
      <w:r w:rsidRPr="001112E6">
        <w:rPr>
          <w:rFonts w:ascii="Times New Roman" w:hAnsi="Times New Roman" w:cs="Times New Roman"/>
          <w:sz w:val="24"/>
          <w:szCs w:val="24"/>
        </w:rPr>
        <w:t xml:space="preserve">Ai fini della presente manifestazione d’interesse sono esclusi il diritto di accesso e ogni forma di divulgazione in relazione alle informazioni fornite nell’ambito dell’offerta o a giustificazione della medesima che costituiscano, secondo motivata e comprovata dichiarazione dell’offerente, segreti tecnici o commerciali. Tuttavia, è consentito l’accesso al concorrente ai fini della difesa in giudizio dei propri interessi in relazione alla procedura di affidamento. Esclusivamente in relazione alla presente manifestazione di interesse la difesa in giudizio dei propri interessi potrà essere dimostrata dall’operatore economico mediante la richiesta di accesso formulata dal proprio legale, a cui dovrà essere allegato, </w:t>
      </w:r>
      <w:r w:rsidRPr="001112E6">
        <w:rPr>
          <w:rFonts w:ascii="Times New Roman" w:hAnsi="Times New Roman" w:cs="Times New Roman"/>
          <w:sz w:val="24"/>
          <w:szCs w:val="24"/>
        </w:rPr>
        <w:lastRenderedPageBreak/>
        <w:t>debitamente compilato, l’atto di procura alle liti. Non saranno comunque prese in considerazione richieste di accesso agli atti in relazione ad informazioni effettuate da operatori economici la cui posizione in graduatoria non permette loro di avere un interesse a ricorrere.</w:t>
      </w:r>
    </w:p>
    <w:p w14:paraId="6187339B" w14:textId="77777777" w:rsidR="006335E9" w:rsidRPr="001112E6" w:rsidRDefault="006335E9" w:rsidP="006335E9">
      <w:pPr>
        <w:autoSpaceDE w:val="0"/>
        <w:autoSpaceDN w:val="0"/>
        <w:adjustRightInd w:val="0"/>
        <w:spacing w:after="0" w:line="240" w:lineRule="auto"/>
        <w:ind w:left="-284"/>
        <w:jc w:val="both"/>
        <w:rPr>
          <w:rFonts w:ascii="Times New Roman" w:hAnsi="Times New Roman" w:cs="Times New Roman"/>
          <w:sz w:val="24"/>
          <w:szCs w:val="24"/>
        </w:rPr>
      </w:pPr>
    </w:p>
    <w:p w14:paraId="35453E30" w14:textId="3D79E3C2" w:rsidR="006335E9" w:rsidRPr="001112E6" w:rsidRDefault="007614B5" w:rsidP="006335E9">
      <w:p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14</w:t>
      </w:r>
      <w:r w:rsidR="006335E9" w:rsidRPr="001112E6">
        <w:rPr>
          <w:rFonts w:ascii="Times New Roman" w:hAnsi="Times New Roman" w:cs="Times New Roman"/>
          <w:b/>
          <w:bCs/>
          <w:color w:val="000000"/>
          <w:sz w:val="24"/>
          <w:szCs w:val="24"/>
        </w:rPr>
        <w:t>. STIPULA DELLA CONVENZIONE</w:t>
      </w:r>
    </w:p>
    <w:p w14:paraId="3C6F8729" w14:textId="77777777" w:rsidR="006335E9" w:rsidRPr="001112E6" w:rsidRDefault="006335E9" w:rsidP="006335E9">
      <w:pPr>
        <w:autoSpaceDE w:val="0"/>
        <w:autoSpaceDN w:val="0"/>
        <w:adjustRightInd w:val="0"/>
        <w:spacing w:after="0" w:line="240" w:lineRule="auto"/>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Le attività, i servizi/interventi definiti in sede di co-progettazione (fase 2) saranno regolati da apposita convenzione che, recependo gli elementi contenuti nel presente avviso, nella proposta progettuale presentata dal soggetto selezionato, nonché nell’attività stessa di co-progettazione, regolerà i rapporti tra il Comune di Nocera Inferiore capofila dell’Ambito S01-1 e il/i partner.</w:t>
      </w:r>
    </w:p>
    <w:p w14:paraId="1DA113ED" w14:textId="77777777" w:rsidR="006335E9" w:rsidRPr="001112E6" w:rsidRDefault="006335E9" w:rsidP="006335E9">
      <w:pPr>
        <w:autoSpaceDE w:val="0"/>
        <w:autoSpaceDN w:val="0"/>
        <w:adjustRightInd w:val="0"/>
        <w:spacing w:after="0" w:line="240" w:lineRule="auto"/>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A tal fine, il Comune di Nocera Inferiore capofila inviterà il soggetto selezionato/partner a:</w:t>
      </w:r>
    </w:p>
    <w:p w14:paraId="47863161" w14:textId="77777777" w:rsidR="006335E9" w:rsidRPr="001112E6" w:rsidRDefault="006335E9" w:rsidP="006335E9">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stipulare il contratto, nel termine di trenta giorni dalla determinazione di</w:t>
      </w:r>
    </w:p>
    <w:p w14:paraId="02213E9E" w14:textId="77777777" w:rsidR="006335E9" w:rsidRPr="001112E6" w:rsidRDefault="006335E9" w:rsidP="006335E9">
      <w:pPr>
        <w:autoSpaceDE w:val="0"/>
        <w:autoSpaceDN w:val="0"/>
        <w:adjustRightInd w:val="0"/>
        <w:spacing w:after="0" w:line="240" w:lineRule="auto"/>
        <w:ind w:firstLine="708"/>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approvazione del progetto definitivo;</w:t>
      </w:r>
    </w:p>
    <w:p w14:paraId="506BE7D9" w14:textId="77777777" w:rsidR="006335E9" w:rsidRPr="001112E6" w:rsidRDefault="006335E9" w:rsidP="006335E9">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versare l’importo relativo alle spese contrattuali, se dovuto;</w:t>
      </w:r>
    </w:p>
    <w:p w14:paraId="56AA4F5E" w14:textId="77777777" w:rsidR="006335E9" w:rsidRPr="001112E6" w:rsidRDefault="006335E9" w:rsidP="006335E9">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produrre, nel caso in cui il partner individuato sia un raggruppamento temporaneo di concorrenti, consorzio ordinario di concorrenti non ancora costituiti, il relativo atto costitutivo, redatto nella forma della scrittura privata autenticata con le prescrizioni di cui all’art. 48, commi 12 e 13, del D. Lgs. 50/2016;</w:t>
      </w:r>
    </w:p>
    <w:p w14:paraId="5EB3AA54" w14:textId="77777777" w:rsidR="006335E9" w:rsidRPr="001112E6" w:rsidRDefault="006335E9" w:rsidP="006335E9">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prestare polizza assicurativa RCT/RCO con i massimali che saranno richiesti al termine della coprogettazione;</w:t>
      </w:r>
    </w:p>
    <w:p w14:paraId="2D9A48E9" w14:textId="77777777" w:rsidR="006335E9" w:rsidRPr="001112E6" w:rsidRDefault="006335E9" w:rsidP="006335E9">
      <w:pPr>
        <w:pStyle w:val="Paragrafoelenco"/>
        <w:numPr>
          <w:ilvl w:val="0"/>
          <w:numId w:val="29"/>
        </w:num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costituire eventuale polizza a garanzia dell’eventuale acconto da versare.</w:t>
      </w:r>
    </w:p>
    <w:p w14:paraId="12EBD7CE" w14:textId="77777777" w:rsidR="006335E9" w:rsidRPr="001112E6" w:rsidRDefault="006335E9" w:rsidP="006335E9">
      <w:pPr>
        <w:autoSpaceDE w:val="0"/>
        <w:autoSpaceDN w:val="0"/>
        <w:adjustRightInd w:val="0"/>
        <w:spacing w:after="0" w:line="240" w:lineRule="auto"/>
        <w:rPr>
          <w:rFonts w:ascii="Times New Roman" w:hAnsi="Times New Roman" w:cs="Times New Roman"/>
          <w:color w:val="000000"/>
          <w:sz w:val="24"/>
          <w:szCs w:val="24"/>
        </w:rPr>
      </w:pPr>
    </w:p>
    <w:p w14:paraId="7CC2C669" w14:textId="6794C0F4" w:rsidR="006335E9" w:rsidRPr="001112E6" w:rsidRDefault="006335E9" w:rsidP="006335E9">
      <w:p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1</w:t>
      </w:r>
      <w:r w:rsidR="005E0D43" w:rsidRPr="001112E6">
        <w:rPr>
          <w:rFonts w:ascii="Times New Roman" w:hAnsi="Times New Roman" w:cs="Times New Roman"/>
          <w:b/>
          <w:bCs/>
          <w:color w:val="000000"/>
          <w:sz w:val="24"/>
          <w:szCs w:val="24"/>
        </w:rPr>
        <w:t>5</w:t>
      </w:r>
      <w:r w:rsidRPr="001112E6">
        <w:rPr>
          <w:rFonts w:ascii="Times New Roman" w:hAnsi="Times New Roman" w:cs="Times New Roman"/>
          <w:b/>
          <w:bCs/>
          <w:color w:val="000000"/>
          <w:sz w:val="24"/>
          <w:szCs w:val="24"/>
        </w:rPr>
        <w:t>. PUBBLICAZIONE DEGLI ATTI</w:t>
      </w:r>
    </w:p>
    <w:p w14:paraId="57429C69" w14:textId="77777777" w:rsidR="006335E9" w:rsidRPr="001112E6" w:rsidRDefault="006335E9" w:rsidP="006335E9">
      <w:pPr>
        <w:autoSpaceDE w:val="0"/>
        <w:autoSpaceDN w:val="0"/>
        <w:adjustRightInd w:val="0"/>
        <w:spacing w:after="0" w:line="240" w:lineRule="auto"/>
        <w:rPr>
          <w:rFonts w:ascii="Times New Roman" w:hAnsi="Times New Roman" w:cs="Times New Roman"/>
          <w:color w:val="000000"/>
          <w:sz w:val="24"/>
          <w:szCs w:val="24"/>
        </w:rPr>
      </w:pPr>
      <w:r w:rsidRPr="001112E6">
        <w:rPr>
          <w:rFonts w:ascii="Times New Roman" w:eastAsia="CIDFont+F3" w:hAnsi="Times New Roman" w:cs="Times New Roman"/>
          <w:color w:val="000000"/>
          <w:sz w:val="24"/>
          <w:szCs w:val="24"/>
        </w:rPr>
        <w:t xml:space="preserve">Il presente Avviso e i documenti complementari sono visionabili e scaricabili dal sito istituzionale del Comune di Nocera Inferiore capofila nella sezione Bandi e Avvisi e dell’Ufficio di Piano dell’Ambito S01-1, e trasmessi ai Comuni dell’Ambito S01-1 per la pubblicazione sui rispettivi siti istituzionali. </w:t>
      </w:r>
    </w:p>
    <w:p w14:paraId="31774222" w14:textId="77777777" w:rsidR="006335E9" w:rsidRPr="001112E6" w:rsidRDefault="006335E9" w:rsidP="006335E9">
      <w:pPr>
        <w:autoSpaceDE w:val="0"/>
        <w:autoSpaceDN w:val="0"/>
        <w:adjustRightInd w:val="0"/>
        <w:spacing w:after="0" w:line="240" w:lineRule="auto"/>
        <w:rPr>
          <w:rFonts w:ascii="Times New Roman" w:hAnsi="Times New Roman" w:cs="Times New Roman"/>
          <w:color w:val="000000"/>
          <w:sz w:val="24"/>
          <w:szCs w:val="24"/>
        </w:rPr>
      </w:pPr>
    </w:p>
    <w:p w14:paraId="4730F1F6" w14:textId="37C114B4" w:rsidR="006335E9" w:rsidRPr="001112E6" w:rsidRDefault="006335E9" w:rsidP="006335E9">
      <w:p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1</w:t>
      </w:r>
      <w:r w:rsidR="005E0D43" w:rsidRPr="001112E6">
        <w:rPr>
          <w:rFonts w:ascii="Times New Roman" w:hAnsi="Times New Roman" w:cs="Times New Roman"/>
          <w:b/>
          <w:bCs/>
          <w:color w:val="000000"/>
          <w:sz w:val="24"/>
          <w:szCs w:val="24"/>
        </w:rPr>
        <w:t>6</w:t>
      </w:r>
      <w:r w:rsidRPr="001112E6">
        <w:rPr>
          <w:rFonts w:ascii="Times New Roman" w:hAnsi="Times New Roman" w:cs="Times New Roman"/>
          <w:b/>
          <w:bCs/>
          <w:color w:val="000000"/>
          <w:sz w:val="24"/>
          <w:szCs w:val="24"/>
        </w:rPr>
        <w:t>. AVVERTENZE</w:t>
      </w:r>
    </w:p>
    <w:p w14:paraId="3BBF3B84"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Non è possibile presentare proposte modificative o integrative del progetto già presentato.</w:t>
      </w:r>
    </w:p>
    <w:p w14:paraId="325B05EE"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È possibile, nei termini fissati, ritirare la proposta presentata e, entro i termini perentoriamente stabiliti dal presente Avviso, presentarne una nuova.</w:t>
      </w:r>
    </w:p>
    <w:p w14:paraId="234DA11E" w14:textId="6A8769CF"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La presentazione della domanda di partecipazione e la relativa proposta progettuale</w:t>
      </w:r>
      <w:r w:rsidR="00AE0435">
        <w:rPr>
          <w:rFonts w:ascii="Times New Roman" w:eastAsia="CIDFont+F3" w:hAnsi="Times New Roman" w:cs="Times New Roman"/>
          <w:color w:val="050505"/>
          <w:sz w:val="24"/>
          <w:szCs w:val="24"/>
        </w:rPr>
        <w:t xml:space="preserve"> </w:t>
      </w:r>
      <w:r w:rsidRPr="001112E6">
        <w:rPr>
          <w:rFonts w:ascii="Times New Roman" w:eastAsia="CIDFont+F3" w:hAnsi="Times New Roman" w:cs="Times New Roman"/>
          <w:color w:val="050505"/>
          <w:sz w:val="24"/>
          <w:szCs w:val="24"/>
        </w:rPr>
        <w:t>costituisce accettazione incondizionata delle clausole contenute nell’avviso con rinuncia ad ogni eccezione.</w:t>
      </w:r>
    </w:p>
    <w:p w14:paraId="742ABA29"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L’Amministrazione si riserva la facoltà di non dare luogo alla procedura o di prorogarne la data di scadenza ove lo richiedano motivate esigenze pubbliche, senza che i concorrenti possano avanzare alcuna pretesa al riguardo.</w:t>
      </w:r>
    </w:p>
    <w:p w14:paraId="2634B4ED" w14:textId="77777777" w:rsidR="006335E9" w:rsidRPr="001112E6" w:rsidRDefault="006335E9" w:rsidP="006335E9">
      <w:pPr>
        <w:autoSpaceDE w:val="0"/>
        <w:autoSpaceDN w:val="0"/>
        <w:adjustRightInd w:val="0"/>
        <w:spacing w:after="0" w:line="240" w:lineRule="auto"/>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lastRenderedPageBreak/>
        <w:t>L’Amministrazione si riserva la facoltà di non individuare un partner, ove lo richiedano motivate esigenze di interesse pubblico, o laddove nessuna proposta presentata sia valutata idonea.</w:t>
      </w:r>
    </w:p>
    <w:p w14:paraId="4F0DAFA7" w14:textId="77777777" w:rsidR="006335E9" w:rsidRPr="001112E6" w:rsidRDefault="006335E9" w:rsidP="006335E9">
      <w:pPr>
        <w:autoSpaceDE w:val="0"/>
        <w:autoSpaceDN w:val="0"/>
        <w:adjustRightInd w:val="0"/>
        <w:spacing w:after="0" w:line="240" w:lineRule="auto"/>
        <w:rPr>
          <w:rFonts w:ascii="Times New Roman" w:eastAsia="CIDFont+F3" w:hAnsi="Times New Roman" w:cs="Times New Roman"/>
          <w:color w:val="050505"/>
          <w:sz w:val="24"/>
          <w:szCs w:val="24"/>
        </w:rPr>
      </w:pPr>
    </w:p>
    <w:p w14:paraId="5B18856A" w14:textId="1F926BBD" w:rsidR="006335E9" w:rsidRPr="001112E6" w:rsidRDefault="006335E9" w:rsidP="006335E9">
      <w:pPr>
        <w:autoSpaceDE w:val="0"/>
        <w:autoSpaceDN w:val="0"/>
        <w:adjustRightInd w:val="0"/>
        <w:spacing w:after="0" w:line="240" w:lineRule="auto"/>
        <w:rPr>
          <w:rFonts w:ascii="Times New Roman" w:hAnsi="Times New Roman" w:cs="Times New Roman"/>
          <w:b/>
          <w:bCs/>
          <w:color w:val="000000"/>
          <w:sz w:val="24"/>
          <w:szCs w:val="24"/>
        </w:rPr>
      </w:pPr>
      <w:r w:rsidRPr="001112E6">
        <w:rPr>
          <w:rFonts w:ascii="Times New Roman" w:hAnsi="Times New Roman" w:cs="Times New Roman"/>
          <w:b/>
          <w:bCs/>
          <w:color w:val="000000"/>
          <w:sz w:val="24"/>
          <w:szCs w:val="24"/>
        </w:rPr>
        <w:t>1</w:t>
      </w:r>
      <w:r w:rsidR="005E0D43" w:rsidRPr="001112E6">
        <w:rPr>
          <w:rFonts w:ascii="Times New Roman" w:hAnsi="Times New Roman" w:cs="Times New Roman"/>
          <w:b/>
          <w:bCs/>
          <w:color w:val="000000"/>
          <w:sz w:val="24"/>
          <w:szCs w:val="24"/>
        </w:rPr>
        <w:t>7</w:t>
      </w:r>
      <w:r w:rsidRPr="001112E6">
        <w:rPr>
          <w:rFonts w:ascii="Times New Roman" w:hAnsi="Times New Roman" w:cs="Times New Roman"/>
          <w:b/>
          <w:bCs/>
          <w:color w:val="000000"/>
          <w:sz w:val="24"/>
          <w:szCs w:val="24"/>
        </w:rPr>
        <w:t>. INFORMATIVA AI SENSI DEL REGOLAMENTO UE 2016/679</w:t>
      </w:r>
    </w:p>
    <w:p w14:paraId="56C314FD"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 dati forniti saranno trattati ai sensi della normativa vigente in tema di protezione dei dati personali, con finalità di gestione amministrativa ed ottemperanza degli obblighi di legge relativi al procedimento di scelta del contraente a cui il presente avviso e relativi allegati fa riferimento, ai sensi dell’art. 6 par. 1 lett. b) e c) del Regolamento UE 679/2016.</w:t>
      </w:r>
    </w:p>
    <w:p w14:paraId="150913D1" w14:textId="62FB4195"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 dati personali trattati sono dati anagrafici, di contatto e tutte le informazioni richieste dalla normativa in tema di contratti pubblici</w:t>
      </w:r>
      <w:r w:rsidR="005E0D43" w:rsidRPr="001112E6">
        <w:rPr>
          <w:rFonts w:ascii="Times New Roman" w:eastAsia="CIDFont+F3" w:hAnsi="Times New Roman" w:cs="Times New Roman"/>
          <w:color w:val="050505"/>
          <w:sz w:val="24"/>
          <w:szCs w:val="24"/>
        </w:rPr>
        <w:t>,</w:t>
      </w:r>
      <w:r w:rsidRPr="001112E6">
        <w:rPr>
          <w:rFonts w:ascii="Times New Roman" w:eastAsia="CIDFont+F3" w:hAnsi="Times New Roman" w:cs="Times New Roman"/>
          <w:color w:val="050505"/>
          <w:sz w:val="24"/>
          <w:szCs w:val="24"/>
        </w:rPr>
        <w:t xml:space="preserve"> di legali rappresentanti e altri soggetti fisici legati ai candidati che partecipano al procedimento.</w:t>
      </w:r>
    </w:p>
    <w:p w14:paraId="1849ED9A"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 dati saranno comunicati al personale coinvolto nel procedimento per gli adempimenti di competenza. Gli stessi saranno trattati anche successivamente per le finalità correlate alla gestione del rapporto medesimo. Potranno essere trattati da soggetti pubblici e privati per attività strumentali alle finalità indicate, di cui l’ente potrà avvalersi in qualità di responsabile del trattamento. Saranno inoltre comunicati a soggetti pubblici per l’osservanza di obblighi di legge, sempre nel rispetto della normativa vigente in tema di protezione dei dati personali. Non è previsto il trasferimento di dati in un paese terzo.</w:t>
      </w:r>
    </w:p>
    <w:p w14:paraId="672CFB05"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Il presente trattamento non contempla alcun processo decisionale automatizzato,</w:t>
      </w:r>
    </w:p>
    <w:p w14:paraId="43A6D2FF"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compresa la profilazione, di cui all’articolo 22, paragrafi 1 e 4, del Regolamento UE n. 679/2016.</w:t>
      </w:r>
    </w:p>
    <w:p w14:paraId="71F954DA"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Il conferimento di tali dati è obbligatorio, pena l’esclusione dal procedimento di scelta del contraente.</w:t>
      </w:r>
    </w:p>
    <w:p w14:paraId="053935B2"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 dati saranno conservati per il tempo necessario a perseguire le finalità indicate e nel rispetto degli obblighi di legge correlati.</w:t>
      </w:r>
    </w:p>
    <w:p w14:paraId="7ECDA2EF" w14:textId="681D98E8"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 xml:space="preserve">L’interessato potrà far valere, in qualsiasi momento e ove possibile, i </w:t>
      </w:r>
      <w:r w:rsidR="005E0D43" w:rsidRPr="001112E6">
        <w:rPr>
          <w:rFonts w:ascii="Times New Roman" w:eastAsia="CIDFont+F3" w:hAnsi="Times New Roman" w:cs="Times New Roman"/>
          <w:color w:val="050505"/>
          <w:sz w:val="24"/>
          <w:szCs w:val="24"/>
        </w:rPr>
        <w:t>s</w:t>
      </w:r>
      <w:r w:rsidRPr="001112E6">
        <w:rPr>
          <w:rFonts w:ascii="Times New Roman" w:eastAsia="CIDFont+F3" w:hAnsi="Times New Roman" w:cs="Times New Roman"/>
          <w:color w:val="050505"/>
          <w:sz w:val="24"/>
          <w:szCs w:val="24"/>
        </w:rPr>
        <w:t>uoi diritti, in</w:t>
      </w:r>
    </w:p>
    <w:p w14:paraId="31F0B0A6"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particolare con riferimento al diritto di accesso ai Suoi dati personali, nonché al diritto di ottenerne la rettifica o la limitazione, l’aggiornamento e la cancellazione, nonché con riferimento al diritto di portabilità dei dati e al diritto di opposizione al trattamento, salvo vi sia un motivo legittimo del Titolare del trattamento che prevalga sugli interessi dell’interessato, ovvero per l’accertamento, l’esercizio o la difesa di un diritto in sede giudiziaria.</w:t>
      </w:r>
    </w:p>
    <w:p w14:paraId="79B593A9"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Il Titolare del trattamento dei dati è l’amministrazione che ha avviato il procedimento, a cui l’interessato potrà rivolgersi per far valere i propri diritti. Potrà altresì contattare il Responsabile della protezione dei dati al seguente indirizzo di posta elettronica: anna.spinelli@comune.nocera-inferiore.sa.it .</w:t>
      </w:r>
    </w:p>
    <w:p w14:paraId="45EEC5E9" w14:textId="77777777" w:rsidR="006335E9" w:rsidRPr="001112E6" w:rsidRDefault="006335E9" w:rsidP="00AE0435">
      <w:pPr>
        <w:autoSpaceDE w:val="0"/>
        <w:autoSpaceDN w:val="0"/>
        <w:adjustRightInd w:val="0"/>
        <w:spacing w:after="0" w:line="240" w:lineRule="auto"/>
        <w:jc w:val="both"/>
        <w:rPr>
          <w:rFonts w:ascii="Times New Roman" w:eastAsia="CIDFont+F3" w:hAnsi="Times New Roman" w:cs="Times New Roman"/>
          <w:color w:val="050505"/>
          <w:sz w:val="24"/>
          <w:szCs w:val="24"/>
        </w:rPr>
      </w:pPr>
      <w:r w:rsidRPr="001112E6">
        <w:rPr>
          <w:rFonts w:ascii="Times New Roman" w:eastAsia="CIDFont+F3" w:hAnsi="Times New Roman" w:cs="Times New Roman"/>
          <w:color w:val="050505"/>
          <w:sz w:val="24"/>
          <w:szCs w:val="24"/>
        </w:rPr>
        <w:t>Il candidato ha diritto di proporre reclamo all’Autorità Garante per la protezione dei dati personali qualora ne ravvisi la necessità.</w:t>
      </w:r>
    </w:p>
    <w:p w14:paraId="742B5DDF" w14:textId="77777777" w:rsidR="006335E9" w:rsidRPr="001112E6" w:rsidRDefault="006335E9" w:rsidP="006335E9">
      <w:pPr>
        <w:autoSpaceDE w:val="0"/>
        <w:autoSpaceDN w:val="0"/>
        <w:adjustRightInd w:val="0"/>
        <w:spacing w:after="0" w:line="240" w:lineRule="auto"/>
        <w:rPr>
          <w:rFonts w:ascii="Times New Roman" w:eastAsia="CIDFont+F3" w:hAnsi="Times New Roman" w:cs="Times New Roman"/>
          <w:color w:val="050505"/>
          <w:sz w:val="24"/>
          <w:szCs w:val="24"/>
        </w:rPr>
      </w:pPr>
    </w:p>
    <w:p w14:paraId="700044A2" w14:textId="77777777" w:rsidR="00FD12FD" w:rsidRPr="001112E6" w:rsidRDefault="00FD12FD" w:rsidP="00F1562B">
      <w:pPr>
        <w:spacing w:after="0" w:line="240" w:lineRule="auto"/>
        <w:jc w:val="both"/>
        <w:rPr>
          <w:rFonts w:ascii="Times New Roman" w:hAnsi="Times New Roman" w:cs="Times New Roman"/>
          <w:sz w:val="24"/>
          <w:szCs w:val="24"/>
        </w:rPr>
      </w:pPr>
    </w:p>
    <w:p w14:paraId="578D77DC" w14:textId="5C3EFA2C" w:rsidR="00962739" w:rsidRPr="001112E6" w:rsidRDefault="005E0D43" w:rsidP="00F1562B">
      <w:pPr>
        <w:autoSpaceDE w:val="0"/>
        <w:autoSpaceDN w:val="0"/>
        <w:adjustRightInd w:val="0"/>
        <w:spacing w:after="0" w:line="240" w:lineRule="auto"/>
        <w:jc w:val="both"/>
        <w:rPr>
          <w:rFonts w:ascii="Times New Roman" w:hAnsi="Times New Roman" w:cs="Times New Roman"/>
          <w:b/>
          <w:color w:val="000000"/>
          <w:sz w:val="24"/>
          <w:szCs w:val="24"/>
          <w:lang w:bidi="he-IL"/>
        </w:rPr>
      </w:pPr>
      <w:r w:rsidRPr="001112E6">
        <w:rPr>
          <w:rFonts w:ascii="Times New Roman" w:hAnsi="Times New Roman" w:cs="Times New Roman"/>
          <w:b/>
          <w:color w:val="000000"/>
          <w:sz w:val="24"/>
          <w:szCs w:val="24"/>
          <w:lang w:bidi="he-IL"/>
        </w:rPr>
        <w:lastRenderedPageBreak/>
        <w:t>18. RESPONSABILE DEL PROCEDIMENTO</w:t>
      </w:r>
    </w:p>
    <w:p w14:paraId="693C1A2C" w14:textId="77777777" w:rsidR="00962739" w:rsidRPr="001112E6" w:rsidRDefault="00962739" w:rsidP="00F1562B">
      <w:pPr>
        <w:autoSpaceDE w:val="0"/>
        <w:autoSpaceDN w:val="0"/>
        <w:adjustRightInd w:val="0"/>
        <w:spacing w:after="0" w:line="240" w:lineRule="auto"/>
        <w:jc w:val="both"/>
        <w:rPr>
          <w:rFonts w:ascii="Times New Roman" w:hAnsi="Times New Roman" w:cs="Times New Roman"/>
          <w:color w:val="000000"/>
          <w:sz w:val="24"/>
          <w:szCs w:val="24"/>
          <w:lang w:bidi="he-IL"/>
        </w:rPr>
      </w:pPr>
      <w:r w:rsidRPr="001112E6">
        <w:rPr>
          <w:rFonts w:ascii="Times New Roman" w:hAnsi="Times New Roman" w:cs="Times New Roman"/>
          <w:color w:val="000000"/>
          <w:sz w:val="24"/>
          <w:szCs w:val="24"/>
          <w:lang w:bidi="he-IL"/>
        </w:rPr>
        <w:t xml:space="preserve">Ai sensi della L. 241/90, il responsabile unico del procedimento (R.U.P.) è </w:t>
      </w:r>
      <w:r w:rsidR="005823D9" w:rsidRPr="001112E6">
        <w:rPr>
          <w:rFonts w:ascii="Times New Roman" w:hAnsi="Times New Roman" w:cs="Times New Roman"/>
          <w:color w:val="000000"/>
          <w:sz w:val="24"/>
          <w:szCs w:val="24"/>
          <w:lang w:bidi="he-IL"/>
        </w:rPr>
        <w:t>la</w:t>
      </w:r>
      <w:r w:rsidR="00744BF6" w:rsidRPr="001112E6">
        <w:rPr>
          <w:rFonts w:ascii="Times New Roman" w:hAnsi="Times New Roman" w:cs="Times New Roman"/>
          <w:color w:val="000000"/>
          <w:sz w:val="24"/>
          <w:szCs w:val="24"/>
          <w:lang w:bidi="he-IL"/>
        </w:rPr>
        <w:t xml:space="preserve"> Dott.</w:t>
      </w:r>
      <w:r w:rsidR="005823D9" w:rsidRPr="001112E6">
        <w:rPr>
          <w:rFonts w:ascii="Times New Roman" w:hAnsi="Times New Roman" w:cs="Times New Roman"/>
          <w:color w:val="000000"/>
          <w:sz w:val="24"/>
          <w:szCs w:val="24"/>
          <w:vertAlign w:val="superscript"/>
          <w:lang w:bidi="he-IL"/>
        </w:rPr>
        <w:t>ssa</w:t>
      </w:r>
      <w:r w:rsidR="005823D9" w:rsidRPr="001112E6">
        <w:rPr>
          <w:rFonts w:ascii="Times New Roman" w:hAnsi="Times New Roman" w:cs="Times New Roman"/>
          <w:color w:val="000000"/>
          <w:sz w:val="24"/>
          <w:szCs w:val="24"/>
          <w:lang w:bidi="he-IL"/>
        </w:rPr>
        <w:t xml:space="preserve"> </w:t>
      </w:r>
      <w:r w:rsidR="00BE5C5C" w:rsidRPr="001112E6">
        <w:rPr>
          <w:rFonts w:ascii="Times New Roman" w:hAnsi="Times New Roman" w:cs="Times New Roman"/>
          <w:color w:val="000000"/>
          <w:sz w:val="24"/>
          <w:szCs w:val="24"/>
          <w:lang w:bidi="he-IL"/>
        </w:rPr>
        <w:t xml:space="preserve">Anna Spinelli. </w:t>
      </w:r>
    </w:p>
    <w:p w14:paraId="41C4FD00" w14:textId="77777777" w:rsidR="00962739" w:rsidRPr="001112E6" w:rsidRDefault="00962739" w:rsidP="00F1562B">
      <w:pPr>
        <w:autoSpaceDE w:val="0"/>
        <w:autoSpaceDN w:val="0"/>
        <w:adjustRightInd w:val="0"/>
        <w:spacing w:after="0" w:line="240" w:lineRule="auto"/>
        <w:jc w:val="both"/>
        <w:rPr>
          <w:rFonts w:ascii="Times New Roman" w:hAnsi="Times New Roman" w:cs="Times New Roman"/>
          <w:b/>
          <w:color w:val="000000"/>
          <w:sz w:val="24"/>
          <w:szCs w:val="24"/>
          <w:lang w:bidi="he-IL"/>
        </w:rPr>
      </w:pPr>
    </w:p>
    <w:p w14:paraId="3D2ABBDF" w14:textId="440BBF1F" w:rsidR="00962739" w:rsidRPr="001112E6" w:rsidRDefault="005E0D43" w:rsidP="00F1562B">
      <w:pPr>
        <w:autoSpaceDE w:val="0"/>
        <w:autoSpaceDN w:val="0"/>
        <w:adjustRightInd w:val="0"/>
        <w:spacing w:after="0" w:line="240" w:lineRule="auto"/>
        <w:jc w:val="both"/>
        <w:rPr>
          <w:rFonts w:ascii="Times New Roman" w:hAnsi="Times New Roman" w:cs="Times New Roman"/>
          <w:b/>
          <w:sz w:val="24"/>
          <w:szCs w:val="24"/>
          <w:lang w:bidi="he-IL"/>
        </w:rPr>
      </w:pPr>
      <w:r w:rsidRPr="001112E6">
        <w:rPr>
          <w:rFonts w:ascii="Times New Roman" w:hAnsi="Times New Roman" w:cs="Times New Roman"/>
          <w:b/>
          <w:sz w:val="24"/>
          <w:szCs w:val="24"/>
          <w:lang w:bidi="he-IL"/>
        </w:rPr>
        <w:t>19. RIFERIMENTI</w:t>
      </w:r>
    </w:p>
    <w:p w14:paraId="2B762FCE" w14:textId="77777777" w:rsidR="00962739" w:rsidRPr="001112E6" w:rsidRDefault="00962739" w:rsidP="00F1562B">
      <w:pPr>
        <w:spacing w:after="0" w:line="240" w:lineRule="auto"/>
        <w:jc w:val="both"/>
        <w:rPr>
          <w:rFonts w:ascii="Times New Roman" w:hAnsi="Times New Roman" w:cs="Times New Roman"/>
          <w:sz w:val="24"/>
          <w:szCs w:val="24"/>
        </w:rPr>
      </w:pPr>
      <w:r w:rsidRPr="001112E6">
        <w:rPr>
          <w:rFonts w:ascii="Times New Roman" w:hAnsi="Times New Roman" w:cs="Times New Roman"/>
          <w:sz w:val="24"/>
          <w:szCs w:val="24"/>
          <w:lang w:bidi="he-IL"/>
        </w:rPr>
        <w:t>Per informazioni in merito al presente avviso rivolgersi a:</w:t>
      </w:r>
      <w:r w:rsidR="003669E5" w:rsidRPr="001112E6">
        <w:rPr>
          <w:rFonts w:ascii="Times New Roman" w:hAnsi="Times New Roman" w:cs="Times New Roman"/>
          <w:sz w:val="24"/>
          <w:szCs w:val="24"/>
          <w:lang w:bidi="he-IL"/>
        </w:rPr>
        <w:t xml:space="preserve"> </w:t>
      </w:r>
      <w:r w:rsidRPr="001112E6">
        <w:rPr>
          <w:rFonts w:ascii="Times New Roman" w:hAnsi="Times New Roman" w:cs="Times New Roman"/>
          <w:sz w:val="24"/>
          <w:szCs w:val="24"/>
          <w:lang w:bidi="he-IL"/>
        </w:rPr>
        <w:t>Ufficio di Piano Via Libroia, 1</w:t>
      </w:r>
      <w:r w:rsidR="00F14B03" w:rsidRPr="001112E6">
        <w:rPr>
          <w:rFonts w:ascii="Times New Roman" w:hAnsi="Times New Roman" w:cs="Times New Roman"/>
          <w:sz w:val="24"/>
          <w:szCs w:val="24"/>
          <w:lang w:bidi="he-IL"/>
        </w:rPr>
        <w:t xml:space="preserve">- </w:t>
      </w:r>
      <w:r w:rsidRPr="001112E6">
        <w:rPr>
          <w:rFonts w:ascii="Times New Roman" w:hAnsi="Times New Roman" w:cs="Times New Roman"/>
          <w:sz w:val="24"/>
          <w:szCs w:val="24"/>
          <w:lang w:bidi="he-IL"/>
        </w:rPr>
        <w:t>Nocera Inferiore (SA)Tel.</w:t>
      </w:r>
      <w:r w:rsidRPr="001112E6">
        <w:rPr>
          <w:rFonts w:ascii="Times New Roman" w:hAnsi="Times New Roman" w:cs="Times New Roman"/>
          <w:sz w:val="24"/>
          <w:szCs w:val="24"/>
        </w:rPr>
        <w:t>081.3235</w:t>
      </w:r>
      <w:r w:rsidR="003669E5" w:rsidRPr="001112E6">
        <w:rPr>
          <w:rFonts w:ascii="Times New Roman" w:hAnsi="Times New Roman" w:cs="Times New Roman"/>
          <w:sz w:val="24"/>
          <w:szCs w:val="24"/>
        </w:rPr>
        <w:t>5</w:t>
      </w:r>
      <w:r w:rsidR="00BE5C5C" w:rsidRPr="001112E6">
        <w:rPr>
          <w:rFonts w:ascii="Times New Roman" w:hAnsi="Times New Roman" w:cs="Times New Roman"/>
          <w:sz w:val="24"/>
          <w:szCs w:val="24"/>
        </w:rPr>
        <w:t>03</w:t>
      </w:r>
      <w:r w:rsidR="005823D9" w:rsidRPr="001112E6">
        <w:rPr>
          <w:rFonts w:ascii="Times New Roman" w:hAnsi="Times New Roman" w:cs="Times New Roman"/>
          <w:sz w:val="24"/>
          <w:szCs w:val="24"/>
        </w:rPr>
        <w:t xml:space="preserve"> </w:t>
      </w:r>
      <w:r w:rsidRPr="001112E6">
        <w:rPr>
          <w:rFonts w:ascii="Times New Roman" w:hAnsi="Times New Roman" w:cs="Times New Roman"/>
          <w:sz w:val="24"/>
          <w:szCs w:val="24"/>
        </w:rPr>
        <w:t xml:space="preserve">- </w:t>
      </w:r>
      <w:r w:rsidRPr="001112E6">
        <w:rPr>
          <w:rFonts w:ascii="Times New Roman" w:hAnsi="Times New Roman" w:cs="Times New Roman"/>
          <w:b/>
          <w:sz w:val="24"/>
          <w:szCs w:val="24"/>
        </w:rPr>
        <w:t xml:space="preserve">mail: </w:t>
      </w:r>
      <w:r w:rsidR="00BE5C5C" w:rsidRPr="001112E6">
        <w:rPr>
          <w:rFonts w:ascii="Times New Roman" w:hAnsi="Times New Roman" w:cs="Times New Roman"/>
          <w:sz w:val="24"/>
          <w:szCs w:val="24"/>
        </w:rPr>
        <w:t>anna</w:t>
      </w:r>
      <w:r w:rsidR="005823D9" w:rsidRPr="001112E6">
        <w:rPr>
          <w:rFonts w:ascii="Times New Roman" w:hAnsi="Times New Roman" w:cs="Times New Roman"/>
          <w:sz w:val="24"/>
          <w:szCs w:val="24"/>
        </w:rPr>
        <w:t>.</w:t>
      </w:r>
      <w:r w:rsidR="00BE5C5C" w:rsidRPr="001112E6">
        <w:rPr>
          <w:rFonts w:ascii="Times New Roman" w:hAnsi="Times New Roman" w:cs="Times New Roman"/>
          <w:sz w:val="24"/>
          <w:szCs w:val="24"/>
        </w:rPr>
        <w:t>spinelli</w:t>
      </w:r>
      <w:r w:rsidR="005823D9" w:rsidRPr="001112E6">
        <w:rPr>
          <w:rFonts w:ascii="Times New Roman" w:hAnsi="Times New Roman" w:cs="Times New Roman"/>
          <w:sz w:val="24"/>
          <w:szCs w:val="24"/>
        </w:rPr>
        <w:t>@comune.nocera-inferiore.sa.it</w:t>
      </w:r>
    </w:p>
    <w:p w14:paraId="7014CAD9" w14:textId="77777777" w:rsidR="00962739" w:rsidRPr="001112E6" w:rsidRDefault="00962739" w:rsidP="00F1562B">
      <w:pPr>
        <w:autoSpaceDE w:val="0"/>
        <w:autoSpaceDN w:val="0"/>
        <w:adjustRightInd w:val="0"/>
        <w:spacing w:after="0" w:line="240" w:lineRule="auto"/>
        <w:jc w:val="both"/>
        <w:rPr>
          <w:rFonts w:ascii="Times New Roman" w:hAnsi="Times New Roman" w:cs="Times New Roman"/>
          <w:sz w:val="24"/>
          <w:szCs w:val="24"/>
          <w:lang w:bidi="he-IL"/>
        </w:rPr>
      </w:pPr>
    </w:p>
    <w:p w14:paraId="68B6DEF1" w14:textId="77777777" w:rsidR="00962739" w:rsidRPr="001112E6" w:rsidRDefault="00962739" w:rsidP="00F1562B">
      <w:pPr>
        <w:autoSpaceDE w:val="0"/>
        <w:autoSpaceDN w:val="0"/>
        <w:adjustRightInd w:val="0"/>
        <w:spacing w:after="0" w:line="240" w:lineRule="auto"/>
        <w:jc w:val="right"/>
        <w:rPr>
          <w:rFonts w:ascii="Times New Roman" w:hAnsi="Times New Roman" w:cs="Times New Roman"/>
          <w:b/>
          <w:color w:val="000000"/>
          <w:sz w:val="24"/>
          <w:szCs w:val="24"/>
          <w:lang w:bidi="he-IL"/>
        </w:rPr>
      </w:pPr>
    </w:p>
    <w:p w14:paraId="4A93A3FC" w14:textId="77777777" w:rsidR="00962739" w:rsidRPr="001112E6" w:rsidRDefault="00962739" w:rsidP="003669E5">
      <w:pPr>
        <w:autoSpaceDE w:val="0"/>
        <w:autoSpaceDN w:val="0"/>
        <w:adjustRightInd w:val="0"/>
        <w:spacing w:after="0" w:line="240" w:lineRule="auto"/>
        <w:ind w:firstLine="708"/>
        <w:jc w:val="right"/>
        <w:rPr>
          <w:rFonts w:ascii="Times New Roman" w:hAnsi="Times New Roman" w:cs="Times New Roman"/>
          <w:b/>
          <w:color w:val="000000"/>
          <w:sz w:val="24"/>
          <w:szCs w:val="24"/>
          <w:lang w:bidi="he-IL"/>
        </w:rPr>
      </w:pPr>
      <w:r w:rsidRPr="001112E6">
        <w:rPr>
          <w:rFonts w:ascii="Times New Roman" w:hAnsi="Times New Roman" w:cs="Times New Roman"/>
          <w:b/>
          <w:color w:val="000000"/>
          <w:sz w:val="24"/>
          <w:szCs w:val="24"/>
          <w:lang w:bidi="he-IL"/>
        </w:rPr>
        <w:t xml:space="preserve">Il Dirigente dell’Ufficio di Piano </w:t>
      </w:r>
    </w:p>
    <w:p w14:paraId="1D06CB9F" w14:textId="77777777" w:rsidR="00962739" w:rsidRPr="001112E6" w:rsidRDefault="00BE5C5C" w:rsidP="003669E5">
      <w:pPr>
        <w:autoSpaceDE w:val="0"/>
        <w:autoSpaceDN w:val="0"/>
        <w:adjustRightInd w:val="0"/>
        <w:spacing w:after="0" w:line="240" w:lineRule="auto"/>
        <w:jc w:val="right"/>
        <w:rPr>
          <w:rFonts w:ascii="Times New Roman" w:hAnsi="Times New Roman" w:cs="Times New Roman"/>
          <w:b/>
          <w:color w:val="000000"/>
          <w:sz w:val="24"/>
          <w:szCs w:val="24"/>
          <w:lang w:bidi="he-IL"/>
        </w:rPr>
      </w:pPr>
      <w:r w:rsidRPr="001112E6">
        <w:rPr>
          <w:rFonts w:ascii="Times New Roman" w:hAnsi="Times New Roman" w:cs="Times New Roman"/>
          <w:b/>
          <w:color w:val="000000"/>
          <w:sz w:val="24"/>
          <w:szCs w:val="24"/>
          <w:lang w:bidi="he-IL"/>
        </w:rPr>
        <w:t xml:space="preserve">               </w:t>
      </w:r>
      <w:r w:rsidR="00962739" w:rsidRPr="001112E6">
        <w:rPr>
          <w:rFonts w:ascii="Times New Roman" w:hAnsi="Times New Roman" w:cs="Times New Roman"/>
          <w:b/>
          <w:color w:val="000000"/>
          <w:sz w:val="24"/>
          <w:szCs w:val="24"/>
          <w:lang w:bidi="he-IL"/>
        </w:rPr>
        <w:t>Ambito Territoriale S01_1</w:t>
      </w:r>
    </w:p>
    <w:p w14:paraId="28BE5AC5" w14:textId="77777777" w:rsidR="00962739" w:rsidRPr="001112E6" w:rsidRDefault="00BE5C5C" w:rsidP="003669E5">
      <w:pPr>
        <w:autoSpaceDE w:val="0"/>
        <w:autoSpaceDN w:val="0"/>
        <w:adjustRightInd w:val="0"/>
        <w:spacing w:after="0" w:line="240" w:lineRule="auto"/>
        <w:ind w:firstLine="708"/>
        <w:jc w:val="right"/>
        <w:rPr>
          <w:rFonts w:ascii="Times New Roman" w:hAnsi="Times New Roman" w:cs="Times New Roman"/>
          <w:color w:val="000000"/>
          <w:sz w:val="24"/>
          <w:szCs w:val="24"/>
          <w:lang w:bidi="he-IL"/>
        </w:rPr>
      </w:pPr>
      <w:r w:rsidRPr="001112E6">
        <w:rPr>
          <w:rFonts w:ascii="Times New Roman" w:hAnsi="Times New Roman" w:cs="Times New Roman"/>
          <w:b/>
          <w:color w:val="000000"/>
          <w:sz w:val="24"/>
          <w:szCs w:val="24"/>
          <w:lang w:bidi="he-IL"/>
        </w:rPr>
        <w:t xml:space="preserve">      </w:t>
      </w:r>
      <w:r w:rsidR="00962739" w:rsidRPr="001112E6">
        <w:rPr>
          <w:rFonts w:ascii="Times New Roman" w:hAnsi="Times New Roman" w:cs="Times New Roman"/>
          <w:b/>
          <w:color w:val="000000"/>
          <w:sz w:val="24"/>
          <w:szCs w:val="24"/>
          <w:lang w:bidi="he-IL"/>
        </w:rPr>
        <w:t>Dott.</w:t>
      </w:r>
      <w:r w:rsidR="00962739" w:rsidRPr="001112E6">
        <w:rPr>
          <w:rFonts w:ascii="Times New Roman" w:hAnsi="Times New Roman" w:cs="Times New Roman"/>
          <w:b/>
          <w:color w:val="000000"/>
          <w:sz w:val="24"/>
          <w:szCs w:val="24"/>
          <w:vertAlign w:val="superscript"/>
          <w:lang w:bidi="he-IL"/>
        </w:rPr>
        <w:t>ssa</w:t>
      </w:r>
      <w:r w:rsidRPr="001112E6">
        <w:rPr>
          <w:rFonts w:ascii="Times New Roman" w:hAnsi="Times New Roman" w:cs="Times New Roman"/>
          <w:b/>
          <w:color w:val="000000"/>
          <w:sz w:val="24"/>
          <w:szCs w:val="24"/>
          <w:lang w:bidi="he-IL"/>
        </w:rPr>
        <w:t xml:space="preserve"> </w:t>
      </w:r>
      <w:r w:rsidR="00962739" w:rsidRPr="001112E6">
        <w:rPr>
          <w:rFonts w:ascii="Times New Roman" w:hAnsi="Times New Roman" w:cs="Times New Roman"/>
          <w:b/>
          <w:color w:val="000000"/>
          <w:sz w:val="24"/>
          <w:szCs w:val="24"/>
          <w:lang w:bidi="he-IL"/>
        </w:rPr>
        <w:t>Nicla Iacovino</w:t>
      </w:r>
    </w:p>
    <w:p w14:paraId="29AD0066" w14:textId="77777777" w:rsidR="00D74235" w:rsidRPr="001112E6" w:rsidRDefault="00D74235" w:rsidP="00962739">
      <w:pPr>
        <w:rPr>
          <w:rFonts w:ascii="Times New Roman" w:hAnsi="Times New Roman" w:cs="Times New Roman"/>
          <w:sz w:val="24"/>
          <w:szCs w:val="24"/>
        </w:rPr>
      </w:pPr>
    </w:p>
    <w:sectPr w:rsidR="00D74235" w:rsidRPr="001112E6" w:rsidSect="00FF1504">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25FDE0" w14:textId="77777777" w:rsidR="00B40310" w:rsidRDefault="00B40310" w:rsidP="0090138B">
      <w:pPr>
        <w:spacing w:after="0" w:line="240" w:lineRule="auto"/>
      </w:pPr>
      <w:r>
        <w:separator/>
      </w:r>
    </w:p>
  </w:endnote>
  <w:endnote w:type="continuationSeparator" w:id="0">
    <w:p w14:paraId="1E6D8846" w14:textId="77777777" w:rsidR="00B40310" w:rsidRDefault="00B40310" w:rsidP="00901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IDFont+F3">
    <w:altName w:val="Calibri"/>
    <w:panose1 w:val="00000000000000000000"/>
    <w:charset w:val="00"/>
    <w:family w:val="auto"/>
    <w:notTrueType/>
    <w:pitch w:val="default"/>
    <w:sig w:usb0="00000003" w:usb1="00000000" w:usb2="00000000" w:usb3="00000000" w:csb0="00000001" w:csb1="00000000"/>
  </w:font>
  <w:font w:name="CIDFont+F4">
    <w:altName w:val="Microsoft JhengHei"/>
    <w:panose1 w:val="00000000000000000000"/>
    <w:charset w:val="88"/>
    <w:family w:val="auto"/>
    <w:notTrueType/>
    <w:pitch w:val="default"/>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2970272"/>
      <w:docPartObj>
        <w:docPartGallery w:val="Page Numbers (Bottom of Page)"/>
        <w:docPartUnique/>
      </w:docPartObj>
    </w:sdtPr>
    <w:sdtEndPr/>
    <w:sdtContent>
      <w:p w14:paraId="065E28EB" w14:textId="718F7C68" w:rsidR="007D185D" w:rsidRDefault="007D185D">
        <w:pPr>
          <w:pStyle w:val="Pidipagina"/>
          <w:jc w:val="right"/>
        </w:pPr>
        <w:r>
          <w:fldChar w:fldCharType="begin"/>
        </w:r>
        <w:r>
          <w:instrText>PAGE   \* MERGEFORMAT</w:instrText>
        </w:r>
        <w:r>
          <w:fldChar w:fldCharType="separate"/>
        </w:r>
        <w:r w:rsidR="006C08B5">
          <w:rPr>
            <w:noProof/>
          </w:rPr>
          <w:t>2</w:t>
        </w:r>
        <w:r>
          <w:fldChar w:fldCharType="end"/>
        </w:r>
      </w:p>
    </w:sdtContent>
  </w:sdt>
  <w:p w14:paraId="65547BE9" w14:textId="77777777" w:rsidR="007D185D" w:rsidRDefault="007D185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41780" w14:textId="77777777" w:rsidR="00B40310" w:rsidRDefault="00B40310" w:rsidP="0090138B">
      <w:pPr>
        <w:spacing w:after="0" w:line="240" w:lineRule="auto"/>
      </w:pPr>
      <w:r>
        <w:separator/>
      </w:r>
    </w:p>
  </w:footnote>
  <w:footnote w:type="continuationSeparator" w:id="0">
    <w:p w14:paraId="3662954F" w14:textId="77777777" w:rsidR="00B40310" w:rsidRDefault="00B40310" w:rsidP="009013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C93F2" w14:textId="77777777" w:rsidR="001C39F2" w:rsidRDefault="001C39F2" w:rsidP="0090138B">
    <w:pPr>
      <w:jc w:val="center"/>
      <w:rPr>
        <w:rFonts w:ascii="Times New Roman" w:hAnsi="Times New Roman"/>
        <w:b/>
        <w:sz w:val="24"/>
        <w:szCs w:val="24"/>
      </w:rPr>
    </w:pPr>
    <w:r>
      <w:rPr>
        <w:rFonts w:cs="Calibri"/>
        <w:noProof/>
      </w:rPr>
      <w:drawing>
        <wp:anchor distT="0" distB="0" distL="114300" distR="114300" simplePos="0" relativeHeight="251660288" behindDoc="0" locked="0" layoutInCell="1" allowOverlap="1" wp14:anchorId="2E79EA86" wp14:editId="1626EC40">
          <wp:simplePos x="0" y="0"/>
          <wp:positionH relativeFrom="column">
            <wp:posOffset>1584960</wp:posOffset>
          </wp:positionH>
          <wp:positionV relativeFrom="paragraph">
            <wp:posOffset>128270</wp:posOffset>
          </wp:positionV>
          <wp:extent cx="826135" cy="1078230"/>
          <wp:effectExtent l="19050" t="0" r="0" b="0"/>
          <wp:wrapSquare wrapText="bothSides"/>
          <wp:docPr id="12" name="Immagine 4" descr="C:\Users\User\Pictures\stemma-comune-nocera-superio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C:\Users\User\Pictures\stemma-comune-nocera-superiore.png"/>
                  <pic:cNvPicPr>
                    <a:picLocks noChangeAspect="1" noChangeArrowheads="1"/>
                  </pic:cNvPicPr>
                </pic:nvPicPr>
                <pic:blipFill>
                  <a:blip r:embed="rId1" cstate="print"/>
                  <a:srcRect/>
                  <a:stretch>
                    <a:fillRect/>
                  </a:stretch>
                </pic:blipFill>
                <pic:spPr bwMode="auto">
                  <a:xfrm>
                    <a:off x="0" y="0"/>
                    <a:ext cx="826135" cy="1078230"/>
                  </a:xfrm>
                  <a:prstGeom prst="rect">
                    <a:avLst/>
                  </a:prstGeom>
                  <a:noFill/>
                  <a:ln w="9525">
                    <a:noFill/>
                    <a:miter lim="800000"/>
                    <a:headEnd/>
                    <a:tailEnd/>
                  </a:ln>
                </pic:spPr>
              </pic:pic>
            </a:graphicData>
          </a:graphic>
        </wp:anchor>
      </w:drawing>
    </w:r>
    <w:r>
      <w:rPr>
        <w:rFonts w:cs="Calibri"/>
        <w:noProof/>
      </w:rPr>
      <w:drawing>
        <wp:anchor distT="0" distB="0" distL="114300" distR="114300" simplePos="0" relativeHeight="251661312" behindDoc="0" locked="0" layoutInCell="1" allowOverlap="1" wp14:anchorId="6E42175B" wp14:editId="78870287">
          <wp:simplePos x="0" y="0"/>
          <wp:positionH relativeFrom="column">
            <wp:posOffset>3267075</wp:posOffset>
          </wp:positionH>
          <wp:positionV relativeFrom="paragraph">
            <wp:posOffset>179705</wp:posOffset>
          </wp:positionV>
          <wp:extent cx="730885" cy="1078230"/>
          <wp:effectExtent l="19050" t="0" r="0" b="0"/>
          <wp:wrapSquare wrapText="bothSides"/>
          <wp:docPr id="11" name="Immagine 5" descr="C:\Users\User\Pictures\Castel_San_Giorgio-Stem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C:\Users\User\Pictures\Castel_San_Giorgio-Stemma.png"/>
                  <pic:cNvPicPr>
                    <a:picLocks noChangeAspect="1" noChangeArrowheads="1"/>
                  </pic:cNvPicPr>
                </pic:nvPicPr>
                <pic:blipFill>
                  <a:blip r:embed="rId2" cstate="print"/>
                  <a:srcRect/>
                  <a:stretch>
                    <a:fillRect/>
                  </a:stretch>
                </pic:blipFill>
                <pic:spPr bwMode="auto">
                  <a:xfrm>
                    <a:off x="0" y="0"/>
                    <a:ext cx="730885" cy="1078230"/>
                  </a:xfrm>
                  <a:prstGeom prst="rect">
                    <a:avLst/>
                  </a:prstGeom>
                  <a:noFill/>
                  <a:ln w="9525">
                    <a:noFill/>
                    <a:miter lim="800000"/>
                    <a:headEnd/>
                    <a:tailEnd/>
                  </a:ln>
                </pic:spPr>
              </pic:pic>
            </a:graphicData>
          </a:graphic>
        </wp:anchor>
      </w:drawing>
    </w:r>
    <w:r>
      <w:rPr>
        <w:rFonts w:cs="Calibri"/>
        <w:noProof/>
      </w:rPr>
      <w:drawing>
        <wp:anchor distT="0" distB="0" distL="114300" distR="114300" simplePos="0" relativeHeight="251662336" behindDoc="0" locked="0" layoutInCell="1" allowOverlap="1" wp14:anchorId="6E78FAA3" wp14:editId="32343A53">
          <wp:simplePos x="0" y="0"/>
          <wp:positionH relativeFrom="column">
            <wp:posOffset>4802505</wp:posOffset>
          </wp:positionH>
          <wp:positionV relativeFrom="paragraph">
            <wp:posOffset>179705</wp:posOffset>
          </wp:positionV>
          <wp:extent cx="808990" cy="1078230"/>
          <wp:effectExtent l="19050" t="0" r="0" b="0"/>
          <wp:wrapSquare wrapText="bothSides"/>
          <wp:docPr id="10" name="Immagine 3" descr="C:\Users\User\Pictures\stemma-comune-roccapiemo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User\Pictures\stemma-comune-roccapiemonte.png"/>
                  <pic:cNvPicPr>
                    <a:picLocks noChangeAspect="1" noChangeArrowheads="1"/>
                  </pic:cNvPicPr>
                </pic:nvPicPr>
                <pic:blipFill>
                  <a:blip r:embed="rId3" cstate="print"/>
                  <a:srcRect/>
                  <a:stretch>
                    <a:fillRect/>
                  </a:stretch>
                </pic:blipFill>
                <pic:spPr bwMode="auto">
                  <a:xfrm>
                    <a:off x="0" y="0"/>
                    <a:ext cx="808990" cy="1078230"/>
                  </a:xfrm>
                  <a:prstGeom prst="rect">
                    <a:avLst/>
                  </a:prstGeom>
                  <a:noFill/>
                  <a:ln w="9525">
                    <a:noFill/>
                    <a:miter lim="800000"/>
                    <a:headEnd/>
                    <a:tailEnd/>
                  </a:ln>
                </pic:spPr>
              </pic:pic>
            </a:graphicData>
          </a:graphic>
        </wp:anchor>
      </w:drawing>
    </w:r>
    <w:r>
      <w:rPr>
        <w:rFonts w:cs="Calibri"/>
        <w:noProof/>
      </w:rPr>
      <w:drawing>
        <wp:anchor distT="0" distB="0" distL="114300" distR="114300" simplePos="0" relativeHeight="251659264" behindDoc="0" locked="0" layoutInCell="1" allowOverlap="1" wp14:anchorId="18AE466A" wp14:editId="70D01630">
          <wp:simplePos x="0" y="0"/>
          <wp:positionH relativeFrom="column">
            <wp:posOffset>102235</wp:posOffset>
          </wp:positionH>
          <wp:positionV relativeFrom="paragraph">
            <wp:posOffset>76200</wp:posOffset>
          </wp:positionV>
          <wp:extent cx="857250" cy="1076325"/>
          <wp:effectExtent l="19050" t="0" r="0" b="0"/>
          <wp:wrapSquare wrapText="bothSides"/>
          <wp:docPr id="9" name="Immagine 6" descr="C:\Users\User\Pictures\Nocera_Inferiore-Stem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C:\Users\User\Pictures\Nocera_Inferiore-Stemma.png"/>
                  <pic:cNvPicPr>
                    <a:picLocks noChangeAspect="1" noChangeArrowheads="1"/>
                  </pic:cNvPicPr>
                </pic:nvPicPr>
                <pic:blipFill>
                  <a:blip r:embed="rId4" cstate="print"/>
                  <a:srcRect/>
                  <a:stretch>
                    <a:fillRect/>
                  </a:stretch>
                </pic:blipFill>
                <pic:spPr bwMode="auto">
                  <a:xfrm>
                    <a:off x="0" y="0"/>
                    <a:ext cx="857250" cy="1076325"/>
                  </a:xfrm>
                  <a:prstGeom prst="rect">
                    <a:avLst/>
                  </a:prstGeom>
                  <a:noFill/>
                  <a:ln w="9525">
                    <a:noFill/>
                    <a:miter lim="800000"/>
                    <a:headEnd/>
                    <a:tailEnd/>
                  </a:ln>
                </pic:spPr>
              </pic:pic>
            </a:graphicData>
          </a:graphic>
        </wp:anchor>
      </w:drawing>
    </w:r>
  </w:p>
  <w:p w14:paraId="6F447FF5" w14:textId="77777777" w:rsidR="001C39F2" w:rsidRDefault="001C39F2" w:rsidP="0090138B">
    <w:pPr>
      <w:pStyle w:val="testoarticolo"/>
      <w:shd w:val="clear" w:color="auto" w:fill="FFFFFF"/>
      <w:jc w:val="both"/>
      <w:rPr>
        <w:rFonts w:ascii="Calibri" w:hAnsi="Calibri" w:cs="Calibri"/>
        <w:color w:val="auto"/>
        <w:sz w:val="22"/>
        <w:szCs w:val="22"/>
      </w:rPr>
    </w:pPr>
  </w:p>
  <w:p w14:paraId="31EDBA10" w14:textId="77777777" w:rsidR="001C39F2" w:rsidRDefault="001C39F2" w:rsidP="0090138B">
    <w:pPr>
      <w:pStyle w:val="testoarticolo"/>
      <w:shd w:val="clear" w:color="auto" w:fill="FFFFFF"/>
      <w:jc w:val="both"/>
      <w:rPr>
        <w:rFonts w:ascii="Calibri" w:hAnsi="Calibri" w:cs="Calibri"/>
        <w:color w:val="auto"/>
        <w:sz w:val="22"/>
        <w:szCs w:val="22"/>
      </w:rPr>
    </w:pPr>
  </w:p>
  <w:p w14:paraId="0807CC8F" w14:textId="77777777" w:rsidR="001C39F2" w:rsidRDefault="001C39F2" w:rsidP="00CA3169">
    <w:pPr>
      <w:jc w:val="center"/>
      <w:rPr>
        <w:rFonts w:ascii="Verdana" w:hAnsi="Verdana"/>
        <w:b/>
        <w:sz w:val="28"/>
        <w:szCs w:val="28"/>
      </w:rPr>
    </w:pPr>
  </w:p>
  <w:p w14:paraId="2E3F4E23" w14:textId="77777777" w:rsidR="001C39F2" w:rsidRPr="0018771D" w:rsidRDefault="001C39F2" w:rsidP="00CA3169">
    <w:pPr>
      <w:spacing w:after="0" w:line="240" w:lineRule="auto"/>
      <w:jc w:val="center"/>
      <w:rPr>
        <w:rFonts w:ascii="Verdana" w:hAnsi="Verdana"/>
        <w:b/>
        <w:sz w:val="28"/>
        <w:szCs w:val="28"/>
      </w:rPr>
    </w:pPr>
    <w:r w:rsidRPr="0018771D">
      <w:rPr>
        <w:rFonts w:ascii="Verdana" w:hAnsi="Verdana"/>
        <w:b/>
        <w:sz w:val="28"/>
        <w:szCs w:val="28"/>
      </w:rPr>
      <w:t>AMBITO SOCIALE S01_1</w:t>
    </w:r>
  </w:p>
  <w:p w14:paraId="4DA5536E" w14:textId="77777777" w:rsidR="001C39F2" w:rsidRPr="0014561D" w:rsidRDefault="001C39F2" w:rsidP="00CA3169">
    <w:pPr>
      <w:spacing w:after="0" w:line="240" w:lineRule="auto"/>
      <w:jc w:val="center"/>
      <w:rPr>
        <w:rFonts w:ascii="Verdana" w:hAnsi="Verdana"/>
        <w:b/>
        <w:sz w:val="16"/>
        <w:szCs w:val="24"/>
      </w:rPr>
    </w:pPr>
    <w:r w:rsidRPr="0014561D">
      <w:rPr>
        <w:rFonts w:ascii="Verdana" w:hAnsi="Verdana"/>
        <w:b/>
        <w:sz w:val="16"/>
        <w:szCs w:val="24"/>
      </w:rPr>
      <w:t>COMUNI DI NOCERA INFERIORE – NOCERA SUPERIORE – CASTEL SAN GIORGIO – ROCCAPIEMONTE</w:t>
    </w:r>
  </w:p>
  <w:p w14:paraId="5A7E7E13" w14:textId="77777777" w:rsidR="001C39F2" w:rsidRDefault="001C39F2" w:rsidP="00CA3169">
    <w:pPr>
      <w:spacing w:after="0" w:line="240" w:lineRule="auto"/>
      <w:jc w:val="center"/>
      <w:rPr>
        <w:rFonts w:ascii="Verdana" w:hAnsi="Verdana"/>
        <w:sz w:val="24"/>
        <w:szCs w:val="24"/>
      </w:rPr>
    </w:pPr>
    <w:r>
      <w:rPr>
        <w:rFonts w:ascii="Verdana" w:hAnsi="Verdana"/>
        <w:sz w:val="24"/>
        <w:szCs w:val="24"/>
      </w:rPr>
      <w:t>PROVINCIA DI SALERNO</w:t>
    </w:r>
  </w:p>
  <w:p w14:paraId="41B773F2" w14:textId="77777777" w:rsidR="001C39F2" w:rsidRDefault="001C39F2" w:rsidP="00CA3169">
    <w:pPr>
      <w:spacing w:after="0" w:line="240" w:lineRule="auto"/>
      <w:jc w:val="center"/>
      <w:rPr>
        <w:rFonts w:ascii="Verdana" w:hAnsi="Verdana"/>
        <w:sz w:val="24"/>
        <w:szCs w:val="24"/>
      </w:rPr>
    </w:pPr>
    <w:r w:rsidRPr="003121BF">
      <w:rPr>
        <w:b/>
        <w:sz w:val="24"/>
      </w:rPr>
      <w:t>VIA LIBROIA, N. 1 CAP 84014 – NOCERA INFERIORE (SA)</w:t>
    </w:r>
  </w:p>
  <w:p w14:paraId="35E7EAF9" w14:textId="77777777" w:rsidR="001C39F2" w:rsidRPr="00B319E7" w:rsidRDefault="001C39F2" w:rsidP="00CA3169">
    <w:pPr>
      <w:spacing w:after="0" w:line="240" w:lineRule="auto"/>
      <w:jc w:val="center"/>
      <w:rPr>
        <w:rFonts w:ascii="Verdana" w:hAnsi="Verdana"/>
        <w:sz w:val="24"/>
        <w:szCs w:val="24"/>
        <w:lang w:val="en-US"/>
      </w:rPr>
    </w:pPr>
    <w:r w:rsidRPr="00B319E7">
      <w:rPr>
        <w:b/>
        <w:sz w:val="24"/>
        <w:lang w:val="en-US"/>
      </w:rPr>
      <w:t>n. tel.: 081.3235480</w:t>
    </w:r>
  </w:p>
  <w:p w14:paraId="1D2E270E" w14:textId="77777777" w:rsidR="001C39F2" w:rsidRPr="00B319E7" w:rsidRDefault="001C39F2" w:rsidP="00CA3169">
    <w:pPr>
      <w:spacing w:after="0" w:line="240" w:lineRule="auto"/>
      <w:jc w:val="center"/>
      <w:rPr>
        <w:rFonts w:ascii="Verdana" w:hAnsi="Verdana"/>
        <w:sz w:val="24"/>
        <w:szCs w:val="24"/>
        <w:lang w:val="en-US"/>
      </w:rPr>
    </w:pPr>
    <w:r w:rsidRPr="00B319E7">
      <w:rPr>
        <w:b/>
        <w:sz w:val="24"/>
        <w:lang w:val="en-US"/>
      </w:rPr>
      <w:t xml:space="preserve">mail: </w:t>
    </w:r>
    <w:hyperlink r:id="rId5" w:history="1">
      <w:r w:rsidRPr="00B319E7">
        <w:rPr>
          <w:rStyle w:val="Collegamentoipertestuale"/>
          <w:b/>
          <w:sz w:val="24"/>
          <w:lang w:val="en-US"/>
        </w:rPr>
        <w:t>socio.educativo@comune.nocera-inferiore.sa.it</w:t>
      </w:r>
    </w:hyperlink>
  </w:p>
  <w:p w14:paraId="0E9CFA56" w14:textId="77777777" w:rsidR="001C39F2" w:rsidRDefault="001C39F2" w:rsidP="00CA3169">
    <w:pPr>
      <w:spacing w:after="0" w:line="240" w:lineRule="auto"/>
      <w:jc w:val="center"/>
    </w:pPr>
    <w:r>
      <w:rPr>
        <w:b/>
        <w:sz w:val="24"/>
      </w:rPr>
      <w:t xml:space="preserve">pec: </w:t>
    </w:r>
    <w:hyperlink r:id="rId6" w:history="1">
      <w:r w:rsidRPr="0012141A">
        <w:rPr>
          <w:rStyle w:val="Collegamentoipertestuale"/>
          <w:b/>
          <w:u w:color="0462C1"/>
        </w:rPr>
        <w:t>servizio.socialeprofessionale@pec.comune.nocera-inferiore.sa.it</w:t>
      </w:r>
    </w:hyperlink>
  </w:p>
  <w:p w14:paraId="373C7C33" w14:textId="77777777" w:rsidR="001C39F2" w:rsidRDefault="001C39F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5874"/>
    <w:multiLevelType w:val="hybridMultilevel"/>
    <w:tmpl w:val="CA361B48"/>
    <w:lvl w:ilvl="0" w:tplc="71C2C3DE">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0C0F01"/>
    <w:multiLevelType w:val="hybridMultilevel"/>
    <w:tmpl w:val="79A8C6AA"/>
    <w:lvl w:ilvl="0" w:tplc="0410000F">
      <w:start w:val="1"/>
      <w:numFmt w:val="decimal"/>
      <w:lvlText w:val="%1."/>
      <w:lvlJc w:val="left"/>
      <w:pPr>
        <w:ind w:left="4320" w:hanging="360"/>
      </w:pPr>
    </w:lvl>
    <w:lvl w:ilvl="1" w:tplc="04100019" w:tentative="1">
      <w:start w:val="1"/>
      <w:numFmt w:val="lowerLetter"/>
      <w:lvlText w:val="%2."/>
      <w:lvlJc w:val="left"/>
      <w:pPr>
        <w:ind w:left="5040" w:hanging="360"/>
      </w:pPr>
    </w:lvl>
    <w:lvl w:ilvl="2" w:tplc="0410001B" w:tentative="1">
      <w:start w:val="1"/>
      <w:numFmt w:val="lowerRoman"/>
      <w:lvlText w:val="%3."/>
      <w:lvlJc w:val="right"/>
      <w:pPr>
        <w:ind w:left="5760" w:hanging="180"/>
      </w:pPr>
    </w:lvl>
    <w:lvl w:ilvl="3" w:tplc="0410000F" w:tentative="1">
      <w:start w:val="1"/>
      <w:numFmt w:val="decimal"/>
      <w:lvlText w:val="%4."/>
      <w:lvlJc w:val="left"/>
      <w:pPr>
        <w:ind w:left="6480" w:hanging="360"/>
      </w:pPr>
    </w:lvl>
    <w:lvl w:ilvl="4" w:tplc="04100019" w:tentative="1">
      <w:start w:val="1"/>
      <w:numFmt w:val="lowerLetter"/>
      <w:lvlText w:val="%5."/>
      <w:lvlJc w:val="left"/>
      <w:pPr>
        <w:ind w:left="7200" w:hanging="360"/>
      </w:pPr>
    </w:lvl>
    <w:lvl w:ilvl="5" w:tplc="0410001B" w:tentative="1">
      <w:start w:val="1"/>
      <w:numFmt w:val="lowerRoman"/>
      <w:lvlText w:val="%6."/>
      <w:lvlJc w:val="right"/>
      <w:pPr>
        <w:ind w:left="7920" w:hanging="180"/>
      </w:pPr>
    </w:lvl>
    <w:lvl w:ilvl="6" w:tplc="0410000F" w:tentative="1">
      <w:start w:val="1"/>
      <w:numFmt w:val="decimal"/>
      <w:lvlText w:val="%7."/>
      <w:lvlJc w:val="left"/>
      <w:pPr>
        <w:ind w:left="8640" w:hanging="360"/>
      </w:pPr>
    </w:lvl>
    <w:lvl w:ilvl="7" w:tplc="04100019" w:tentative="1">
      <w:start w:val="1"/>
      <w:numFmt w:val="lowerLetter"/>
      <w:lvlText w:val="%8."/>
      <w:lvlJc w:val="left"/>
      <w:pPr>
        <w:ind w:left="9360" w:hanging="360"/>
      </w:pPr>
    </w:lvl>
    <w:lvl w:ilvl="8" w:tplc="0410001B" w:tentative="1">
      <w:start w:val="1"/>
      <w:numFmt w:val="lowerRoman"/>
      <w:lvlText w:val="%9."/>
      <w:lvlJc w:val="right"/>
      <w:pPr>
        <w:ind w:left="10080" w:hanging="180"/>
      </w:pPr>
    </w:lvl>
  </w:abstractNum>
  <w:abstractNum w:abstractNumId="2" w15:restartNumberingAfterBreak="0">
    <w:nsid w:val="0DB33D05"/>
    <w:multiLevelType w:val="hybridMultilevel"/>
    <w:tmpl w:val="6BB210F6"/>
    <w:lvl w:ilvl="0" w:tplc="04100001">
      <w:start w:val="1"/>
      <w:numFmt w:val="bullet"/>
      <w:lvlText w:val=""/>
      <w:lvlJc w:val="left"/>
      <w:pPr>
        <w:ind w:left="871" w:hanging="360"/>
      </w:pPr>
      <w:rPr>
        <w:rFonts w:ascii="Symbol" w:hAnsi="Symbol" w:hint="default"/>
      </w:rPr>
    </w:lvl>
    <w:lvl w:ilvl="1" w:tplc="04100003" w:tentative="1">
      <w:start w:val="1"/>
      <w:numFmt w:val="bullet"/>
      <w:lvlText w:val="o"/>
      <w:lvlJc w:val="left"/>
      <w:pPr>
        <w:ind w:left="1591" w:hanging="360"/>
      </w:pPr>
      <w:rPr>
        <w:rFonts w:ascii="Courier New" w:hAnsi="Courier New" w:cs="Courier New" w:hint="default"/>
      </w:rPr>
    </w:lvl>
    <w:lvl w:ilvl="2" w:tplc="04100005" w:tentative="1">
      <w:start w:val="1"/>
      <w:numFmt w:val="bullet"/>
      <w:lvlText w:val=""/>
      <w:lvlJc w:val="left"/>
      <w:pPr>
        <w:ind w:left="2311" w:hanging="360"/>
      </w:pPr>
      <w:rPr>
        <w:rFonts w:ascii="Wingdings" w:hAnsi="Wingdings" w:hint="default"/>
      </w:rPr>
    </w:lvl>
    <w:lvl w:ilvl="3" w:tplc="04100001" w:tentative="1">
      <w:start w:val="1"/>
      <w:numFmt w:val="bullet"/>
      <w:lvlText w:val=""/>
      <w:lvlJc w:val="left"/>
      <w:pPr>
        <w:ind w:left="3031" w:hanging="360"/>
      </w:pPr>
      <w:rPr>
        <w:rFonts w:ascii="Symbol" w:hAnsi="Symbol" w:hint="default"/>
      </w:rPr>
    </w:lvl>
    <w:lvl w:ilvl="4" w:tplc="04100003" w:tentative="1">
      <w:start w:val="1"/>
      <w:numFmt w:val="bullet"/>
      <w:lvlText w:val="o"/>
      <w:lvlJc w:val="left"/>
      <w:pPr>
        <w:ind w:left="3751" w:hanging="360"/>
      </w:pPr>
      <w:rPr>
        <w:rFonts w:ascii="Courier New" w:hAnsi="Courier New" w:cs="Courier New" w:hint="default"/>
      </w:rPr>
    </w:lvl>
    <w:lvl w:ilvl="5" w:tplc="04100005" w:tentative="1">
      <w:start w:val="1"/>
      <w:numFmt w:val="bullet"/>
      <w:lvlText w:val=""/>
      <w:lvlJc w:val="left"/>
      <w:pPr>
        <w:ind w:left="4471" w:hanging="360"/>
      </w:pPr>
      <w:rPr>
        <w:rFonts w:ascii="Wingdings" w:hAnsi="Wingdings" w:hint="default"/>
      </w:rPr>
    </w:lvl>
    <w:lvl w:ilvl="6" w:tplc="04100001" w:tentative="1">
      <w:start w:val="1"/>
      <w:numFmt w:val="bullet"/>
      <w:lvlText w:val=""/>
      <w:lvlJc w:val="left"/>
      <w:pPr>
        <w:ind w:left="5191" w:hanging="360"/>
      </w:pPr>
      <w:rPr>
        <w:rFonts w:ascii="Symbol" w:hAnsi="Symbol" w:hint="default"/>
      </w:rPr>
    </w:lvl>
    <w:lvl w:ilvl="7" w:tplc="04100003" w:tentative="1">
      <w:start w:val="1"/>
      <w:numFmt w:val="bullet"/>
      <w:lvlText w:val="o"/>
      <w:lvlJc w:val="left"/>
      <w:pPr>
        <w:ind w:left="5911" w:hanging="360"/>
      </w:pPr>
      <w:rPr>
        <w:rFonts w:ascii="Courier New" w:hAnsi="Courier New" w:cs="Courier New" w:hint="default"/>
      </w:rPr>
    </w:lvl>
    <w:lvl w:ilvl="8" w:tplc="04100005" w:tentative="1">
      <w:start w:val="1"/>
      <w:numFmt w:val="bullet"/>
      <w:lvlText w:val=""/>
      <w:lvlJc w:val="left"/>
      <w:pPr>
        <w:ind w:left="6631" w:hanging="360"/>
      </w:pPr>
      <w:rPr>
        <w:rFonts w:ascii="Wingdings" w:hAnsi="Wingdings" w:hint="default"/>
      </w:rPr>
    </w:lvl>
  </w:abstractNum>
  <w:abstractNum w:abstractNumId="3" w15:restartNumberingAfterBreak="0">
    <w:nsid w:val="13D50971"/>
    <w:multiLevelType w:val="hybridMultilevel"/>
    <w:tmpl w:val="EFD0AAC4"/>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4" w15:restartNumberingAfterBreak="0">
    <w:nsid w:val="142E52B9"/>
    <w:multiLevelType w:val="hybridMultilevel"/>
    <w:tmpl w:val="A08A4B40"/>
    <w:lvl w:ilvl="0" w:tplc="D8A8306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4A7750B"/>
    <w:multiLevelType w:val="hybridMultilevel"/>
    <w:tmpl w:val="62F841C8"/>
    <w:lvl w:ilvl="0" w:tplc="04100001">
      <w:start w:val="1"/>
      <w:numFmt w:val="bullet"/>
      <w:lvlText w:val=""/>
      <w:lvlJc w:val="left"/>
      <w:pPr>
        <w:ind w:left="511" w:hanging="360"/>
      </w:pPr>
      <w:rPr>
        <w:rFonts w:ascii="Symbol" w:hAnsi="Symbol" w:hint="default"/>
      </w:rPr>
    </w:lvl>
    <w:lvl w:ilvl="1" w:tplc="FFFFFFFF" w:tentative="1">
      <w:start w:val="1"/>
      <w:numFmt w:val="bullet"/>
      <w:lvlText w:val="o"/>
      <w:lvlJc w:val="left"/>
      <w:pPr>
        <w:ind w:left="1231" w:hanging="360"/>
      </w:pPr>
      <w:rPr>
        <w:rFonts w:ascii="Courier New" w:hAnsi="Courier New" w:cs="Courier New" w:hint="default"/>
      </w:rPr>
    </w:lvl>
    <w:lvl w:ilvl="2" w:tplc="FFFFFFFF" w:tentative="1">
      <w:start w:val="1"/>
      <w:numFmt w:val="bullet"/>
      <w:lvlText w:val=""/>
      <w:lvlJc w:val="left"/>
      <w:pPr>
        <w:ind w:left="1951" w:hanging="360"/>
      </w:pPr>
      <w:rPr>
        <w:rFonts w:ascii="Wingdings" w:hAnsi="Wingdings" w:hint="default"/>
      </w:rPr>
    </w:lvl>
    <w:lvl w:ilvl="3" w:tplc="FFFFFFFF" w:tentative="1">
      <w:start w:val="1"/>
      <w:numFmt w:val="bullet"/>
      <w:lvlText w:val=""/>
      <w:lvlJc w:val="left"/>
      <w:pPr>
        <w:ind w:left="2671" w:hanging="360"/>
      </w:pPr>
      <w:rPr>
        <w:rFonts w:ascii="Symbol" w:hAnsi="Symbol" w:hint="default"/>
      </w:rPr>
    </w:lvl>
    <w:lvl w:ilvl="4" w:tplc="FFFFFFFF" w:tentative="1">
      <w:start w:val="1"/>
      <w:numFmt w:val="bullet"/>
      <w:lvlText w:val="o"/>
      <w:lvlJc w:val="left"/>
      <w:pPr>
        <w:ind w:left="3391" w:hanging="360"/>
      </w:pPr>
      <w:rPr>
        <w:rFonts w:ascii="Courier New" w:hAnsi="Courier New" w:cs="Courier New" w:hint="default"/>
      </w:rPr>
    </w:lvl>
    <w:lvl w:ilvl="5" w:tplc="FFFFFFFF" w:tentative="1">
      <w:start w:val="1"/>
      <w:numFmt w:val="bullet"/>
      <w:lvlText w:val=""/>
      <w:lvlJc w:val="left"/>
      <w:pPr>
        <w:ind w:left="4111" w:hanging="360"/>
      </w:pPr>
      <w:rPr>
        <w:rFonts w:ascii="Wingdings" w:hAnsi="Wingdings" w:hint="default"/>
      </w:rPr>
    </w:lvl>
    <w:lvl w:ilvl="6" w:tplc="FFFFFFFF" w:tentative="1">
      <w:start w:val="1"/>
      <w:numFmt w:val="bullet"/>
      <w:lvlText w:val=""/>
      <w:lvlJc w:val="left"/>
      <w:pPr>
        <w:ind w:left="4831" w:hanging="360"/>
      </w:pPr>
      <w:rPr>
        <w:rFonts w:ascii="Symbol" w:hAnsi="Symbol" w:hint="default"/>
      </w:rPr>
    </w:lvl>
    <w:lvl w:ilvl="7" w:tplc="FFFFFFFF" w:tentative="1">
      <w:start w:val="1"/>
      <w:numFmt w:val="bullet"/>
      <w:lvlText w:val="o"/>
      <w:lvlJc w:val="left"/>
      <w:pPr>
        <w:ind w:left="5551" w:hanging="360"/>
      </w:pPr>
      <w:rPr>
        <w:rFonts w:ascii="Courier New" w:hAnsi="Courier New" w:cs="Courier New" w:hint="default"/>
      </w:rPr>
    </w:lvl>
    <w:lvl w:ilvl="8" w:tplc="FFFFFFFF" w:tentative="1">
      <w:start w:val="1"/>
      <w:numFmt w:val="bullet"/>
      <w:lvlText w:val=""/>
      <w:lvlJc w:val="left"/>
      <w:pPr>
        <w:ind w:left="6271" w:hanging="360"/>
      </w:pPr>
      <w:rPr>
        <w:rFonts w:ascii="Wingdings" w:hAnsi="Wingdings" w:hint="default"/>
      </w:rPr>
    </w:lvl>
  </w:abstractNum>
  <w:abstractNum w:abstractNumId="6" w15:restartNumberingAfterBreak="0">
    <w:nsid w:val="188D1896"/>
    <w:multiLevelType w:val="hybridMultilevel"/>
    <w:tmpl w:val="F68E28D2"/>
    <w:lvl w:ilvl="0" w:tplc="CDB8B212">
      <w:start w:val="14"/>
      <w:numFmt w:val="bullet"/>
      <w:lvlText w:val="-"/>
      <w:lvlJc w:val="left"/>
      <w:pPr>
        <w:ind w:left="720" w:hanging="360"/>
      </w:pPr>
      <w:rPr>
        <w:rFonts w:ascii="Times New Roman" w:eastAsia="Times New Roman" w:hAnsi="Times New Roman"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50339A"/>
    <w:multiLevelType w:val="hybridMultilevel"/>
    <w:tmpl w:val="9688522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88F3BD9"/>
    <w:multiLevelType w:val="hybridMultilevel"/>
    <w:tmpl w:val="7F3A5D88"/>
    <w:lvl w:ilvl="0" w:tplc="CA000A54">
      <w:start w:val="3"/>
      <w:numFmt w:val="bullet"/>
      <w:lvlText w:val="-"/>
      <w:lvlJc w:val="left"/>
      <w:pPr>
        <w:ind w:left="720" w:hanging="360"/>
      </w:pPr>
      <w:rPr>
        <w:rFonts w:ascii="Calibri" w:eastAsia="CIDFont+F3" w:hAnsi="Calibri" w:cs="Calibri" w:hint="default"/>
        <w:color w:val="00000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1473925"/>
    <w:multiLevelType w:val="hybridMultilevel"/>
    <w:tmpl w:val="389E61C2"/>
    <w:lvl w:ilvl="0" w:tplc="9A46ECE2">
      <w:start w:val="9"/>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32B42F1"/>
    <w:multiLevelType w:val="hybridMultilevel"/>
    <w:tmpl w:val="B9B27CDC"/>
    <w:lvl w:ilvl="0" w:tplc="FFFFFFFF">
      <w:start w:val="1"/>
      <w:numFmt w:val="bullet"/>
      <w:lvlText w:val=""/>
      <w:lvlJc w:val="left"/>
      <w:pPr>
        <w:ind w:left="360"/>
      </w:pPr>
      <w:rPr>
        <w:rFonts w:ascii="Wingdings" w:eastAsia="Wingdings" w:hAnsi="Wingdings" w:cs="Wingdings"/>
        <w:b w:val="0"/>
        <w:i w:val="0"/>
        <w:strike w:val="0"/>
        <w:dstrike w:val="0"/>
        <w:color w:val="00000A"/>
        <w:sz w:val="22"/>
        <w:szCs w:val="22"/>
        <w:u w:val="none" w:color="000000"/>
        <w:bdr w:val="none" w:sz="0" w:space="0" w:color="auto"/>
        <w:shd w:val="clear" w:color="auto" w:fill="auto"/>
        <w:vertAlign w:val="baseline"/>
      </w:rPr>
    </w:lvl>
    <w:lvl w:ilvl="1" w:tplc="FFFFFFFF">
      <w:start w:val="1"/>
      <w:numFmt w:val="bullet"/>
      <w:lvlText w:val="o"/>
      <w:lvlJc w:val="left"/>
      <w:pPr>
        <w:ind w:left="1080"/>
      </w:pPr>
      <w:rPr>
        <w:rFonts w:ascii="Wingdings" w:eastAsia="Wingdings" w:hAnsi="Wingdings" w:cs="Wingdings"/>
        <w:b w:val="0"/>
        <w:i w:val="0"/>
        <w:strike w:val="0"/>
        <w:dstrike w:val="0"/>
        <w:color w:val="00000A"/>
        <w:sz w:val="22"/>
        <w:szCs w:val="22"/>
        <w:u w:val="none" w:color="000000"/>
        <w:bdr w:val="none" w:sz="0" w:space="0" w:color="auto"/>
        <w:shd w:val="clear" w:color="auto" w:fill="auto"/>
        <w:vertAlign w:val="baseline"/>
      </w:rPr>
    </w:lvl>
    <w:lvl w:ilvl="2" w:tplc="FFFFFFFF">
      <w:start w:val="1"/>
      <w:numFmt w:val="bullet"/>
      <w:lvlText w:val="▪"/>
      <w:lvlJc w:val="left"/>
      <w:pPr>
        <w:ind w:left="1800"/>
      </w:pPr>
      <w:rPr>
        <w:rFonts w:ascii="Wingdings" w:eastAsia="Wingdings" w:hAnsi="Wingdings" w:cs="Wingdings"/>
        <w:b w:val="0"/>
        <w:i w:val="0"/>
        <w:strike w:val="0"/>
        <w:dstrike w:val="0"/>
        <w:color w:val="00000A"/>
        <w:sz w:val="22"/>
        <w:szCs w:val="22"/>
        <w:u w:val="none" w:color="000000"/>
        <w:bdr w:val="none" w:sz="0" w:space="0" w:color="auto"/>
        <w:shd w:val="clear" w:color="auto" w:fill="auto"/>
        <w:vertAlign w:val="baseline"/>
      </w:rPr>
    </w:lvl>
    <w:lvl w:ilvl="3" w:tplc="FFFFFFFF">
      <w:start w:val="1"/>
      <w:numFmt w:val="bullet"/>
      <w:lvlText w:val="•"/>
      <w:lvlJc w:val="left"/>
      <w:pPr>
        <w:ind w:left="2520"/>
      </w:pPr>
      <w:rPr>
        <w:rFonts w:ascii="Wingdings" w:eastAsia="Wingdings" w:hAnsi="Wingdings" w:cs="Wingdings"/>
        <w:b w:val="0"/>
        <w:i w:val="0"/>
        <w:strike w:val="0"/>
        <w:dstrike w:val="0"/>
        <w:color w:val="00000A"/>
        <w:sz w:val="22"/>
        <w:szCs w:val="22"/>
        <w:u w:val="none" w:color="000000"/>
        <w:bdr w:val="none" w:sz="0" w:space="0" w:color="auto"/>
        <w:shd w:val="clear" w:color="auto" w:fill="auto"/>
        <w:vertAlign w:val="baseline"/>
      </w:rPr>
    </w:lvl>
    <w:lvl w:ilvl="4" w:tplc="FFFFFFFF">
      <w:start w:val="1"/>
      <w:numFmt w:val="bullet"/>
      <w:lvlText w:val="o"/>
      <w:lvlJc w:val="left"/>
      <w:pPr>
        <w:ind w:left="3240"/>
      </w:pPr>
      <w:rPr>
        <w:rFonts w:ascii="Wingdings" w:eastAsia="Wingdings" w:hAnsi="Wingdings" w:cs="Wingdings"/>
        <w:b w:val="0"/>
        <w:i w:val="0"/>
        <w:strike w:val="0"/>
        <w:dstrike w:val="0"/>
        <w:color w:val="00000A"/>
        <w:sz w:val="22"/>
        <w:szCs w:val="22"/>
        <w:u w:val="none" w:color="000000"/>
        <w:bdr w:val="none" w:sz="0" w:space="0" w:color="auto"/>
        <w:shd w:val="clear" w:color="auto" w:fill="auto"/>
        <w:vertAlign w:val="baseline"/>
      </w:rPr>
    </w:lvl>
    <w:lvl w:ilvl="5" w:tplc="FFFFFFFF">
      <w:start w:val="1"/>
      <w:numFmt w:val="bullet"/>
      <w:lvlText w:val="▪"/>
      <w:lvlJc w:val="left"/>
      <w:pPr>
        <w:ind w:left="3960"/>
      </w:pPr>
      <w:rPr>
        <w:rFonts w:ascii="Wingdings" w:eastAsia="Wingdings" w:hAnsi="Wingdings" w:cs="Wingdings"/>
        <w:b w:val="0"/>
        <w:i w:val="0"/>
        <w:strike w:val="0"/>
        <w:dstrike w:val="0"/>
        <w:color w:val="00000A"/>
        <w:sz w:val="22"/>
        <w:szCs w:val="22"/>
        <w:u w:val="none" w:color="000000"/>
        <w:bdr w:val="none" w:sz="0" w:space="0" w:color="auto"/>
        <w:shd w:val="clear" w:color="auto" w:fill="auto"/>
        <w:vertAlign w:val="baseline"/>
      </w:rPr>
    </w:lvl>
    <w:lvl w:ilvl="6" w:tplc="FFFFFFFF">
      <w:start w:val="1"/>
      <w:numFmt w:val="bullet"/>
      <w:lvlText w:val="•"/>
      <w:lvlJc w:val="left"/>
      <w:pPr>
        <w:ind w:left="4680"/>
      </w:pPr>
      <w:rPr>
        <w:rFonts w:ascii="Wingdings" w:eastAsia="Wingdings" w:hAnsi="Wingdings" w:cs="Wingdings"/>
        <w:b w:val="0"/>
        <w:i w:val="0"/>
        <w:strike w:val="0"/>
        <w:dstrike w:val="0"/>
        <w:color w:val="00000A"/>
        <w:sz w:val="22"/>
        <w:szCs w:val="22"/>
        <w:u w:val="none" w:color="000000"/>
        <w:bdr w:val="none" w:sz="0" w:space="0" w:color="auto"/>
        <w:shd w:val="clear" w:color="auto" w:fill="auto"/>
        <w:vertAlign w:val="baseline"/>
      </w:rPr>
    </w:lvl>
    <w:lvl w:ilvl="7" w:tplc="FFFFFFFF">
      <w:start w:val="1"/>
      <w:numFmt w:val="bullet"/>
      <w:lvlText w:val="o"/>
      <w:lvlJc w:val="left"/>
      <w:pPr>
        <w:ind w:left="5400"/>
      </w:pPr>
      <w:rPr>
        <w:rFonts w:ascii="Wingdings" w:eastAsia="Wingdings" w:hAnsi="Wingdings" w:cs="Wingdings"/>
        <w:b w:val="0"/>
        <w:i w:val="0"/>
        <w:strike w:val="0"/>
        <w:dstrike w:val="0"/>
        <w:color w:val="00000A"/>
        <w:sz w:val="22"/>
        <w:szCs w:val="22"/>
        <w:u w:val="none" w:color="000000"/>
        <w:bdr w:val="none" w:sz="0" w:space="0" w:color="auto"/>
        <w:shd w:val="clear" w:color="auto" w:fill="auto"/>
        <w:vertAlign w:val="baseline"/>
      </w:rPr>
    </w:lvl>
    <w:lvl w:ilvl="8" w:tplc="FFFFFFFF">
      <w:start w:val="1"/>
      <w:numFmt w:val="bullet"/>
      <w:lvlText w:val="▪"/>
      <w:lvlJc w:val="left"/>
      <w:pPr>
        <w:ind w:left="6120"/>
      </w:pPr>
      <w:rPr>
        <w:rFonts w:ascii="Wingdings" w:eastAsia="Wingdings" w:hAnsi="Wingdings" w:cs="Wingdings"/>
        <w:b w:val="0"/>
        <w:i w:val="0"/>
        <w:strike w:val="0"/>
        <w:dstrike w:val="0"/>
        <w:color w:val="00000A"/>
        <w:sz w:val="22"/>
        <w:szCs w:val="22"/>
        <w:u w:val="none" w:color="000000"/>
        <w:bdr w:val="none" w:sz="0" w:space="0" w:color="auto"/>
        <w:shd w:val="clear" w:color="auto" w:fill="auto"/>
        <w:vertAlign w:val="baseline"/>
      </w:rPr>
    </w:lvl>
  </w:abstractNum>
  <w:abstractNum w:abstractNumId="11" w15:restartNumberingAfterBreak="0">
    <w:nsid w:val="34E043FB"/>
    <w:multiLevelType w:val="hybridMultilevel"/>
    <w:tmpl w:val="65CA885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87771AE"/>
    <w:multiLevelType w:val="hybridMultilevel"/>
    <w:tmpl w:val="E85A60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AC97B2E"/>
    <w:multiLevelType w:val="hybridMultilevel"/>
    <w:tmpl w:val="704451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E311866"/>
    <w:multiLevelType w:val="hybridMultilevel"/>
    <w:tmpl w:val="81203B8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8E4160E"/>
    <w:multiLevelType w:val="hybridMultilevel"/>
    <w:tmpl w:val="8DC43362"/>
    <w:lvl w:ilvl="0" w:tplc="A2A041A6">
      <w:start w:val="7"/>
      <w:numFmt w:val="decimal"/>
      <w:lvlText w:val="%1."/>
      <w:lvlJc w:val="left"/>
      <w:pPr>
        <w:ind w:left="575" w:hanging="437"/>
      </w:pPr>
      <w:rPr>
        <w:rFonts w:ascii="Times New Roman" w:eastAsia="Times New Roman" w:hAnsi="Times New Roman" w:cs="Times New Roman" w:hint="default"/>
        <w:b/>
        <w:bCs/>
        <w:w w:val="100"/>
        <w:sz w:val="24"/>
        <w:szCs w:val="24"/>
        <w:lang w:val="it-IT" w:eastAsia="en-US" w:bidi="ar-SA"/>
      </w:rPr>
    </w:lvl>
    <w:lvl w:ilvl="1" w:tplc="D3BA3D2A">
      <w:numFmt w:val="bullet"/>
      <w:lvlText w:val=""/>
      <w:lvlJc w:val="left"/>
      <w:pPr>
        <w:ind w:left="978" w:hanging="360"/>
      </w:pPr>
      <w:rPr>
        <w:rFonts w:ascii="Symbol" w:eastAsia="Symbol" w:hAnsi="Symbol" w:cs="Symbol" w:hint="default"/>
        <w:w w:val="98"/>
        <w:sz w:val="24"/>
        <w:szCs w:val="24"/>
        <w:lang w:val="it-IT" w:eastAsia="en-US" w:bidi="ar-SA"/>
      </w:rPr>
    </w:lvl>
    <w:lvl w:ilvl="2" w:tplc="EFC283A8">
      <w:numFmt w:val="bullet"/>
      <w:lvlText w:val=""/>
      <w:lvlJc w:val="left"/>
      <w:pPr>
        <w:ind w:left="1415" w:hanging="360"/>
      </w:pPr>
      <w:rPr>
        <w:rFonts w:ascii="Wingdings" w:eastAsia="Wingdings" w:hAnsi="Wingdings" w:cs="Wingdings" w:hint="default"/>
        <w:w w:val="100"/>
        <w:sz w:val="22"/>
        <w:szCs w:val="22"/>
        <w:lang w:val="it-IT" w:eastAsia="en-US" w:bidi="ar-SA"/>
      </w:rPr>
    </w:lvl>
    <w:lvl w:ilvl="3" w:tplc="2A7AD8A8">
      <w:numFmt w:val="bullet"/>
      <w:lvlText w:val="•"/>
      <w:lvlJc w:val="left"/>
      <w:pPr>
        <w:ind w:left="2427" w:hanging="360"/>
      </w:pPr>
      <w:rPr>
        <w:rFonts w:hint="default"/>
        <w:lang w:val="it-IT" w:eastAsia="en-US" w:bidi="ar-SA"/>
      </w:rPr>
    </w:lvl>
    <w:lvl w:ilvl="4" w:tplc="568A42C8">
      <w:numFmt w:val="bullet"/>
      <w:lvlText w:val="•"/>
      <w:lvlJc w:val="left"/>
      <w:pPr>
        <w:ind w:left="3434" w:hanging="360"/>
      </w:pPr>
      <w:rPr>
        <w:rFonts w:hint="default"/>
        <w:lang w:val="it-IT" w:eastAsia="en-US" w:bidi="ar-SA"/>
      </w:rPr>
    </w:lvl>
    <w:lvl w:ilvl="5" w:tplc="66D0BA1A">
      <w:numFmt w:val="bullet"/>
      <w:lvlText w:val="•"/>
      <w:lvlJc w:val="left"/>
      <w:pPr>
        <w:ind w:left="4442" w:hanging="360"/>
      </w:pPr>
      <w:rPr>
        <w:rFonts w:hint="default"/>
        <w:lang w:val="it-IT" w:eastAsia="en-US" w:bidi="ar-SA"/>
      </w:rPr>
    </w:lvl>
    <w:lvl w:ilvl="6" w:tplc="0C1A8712">
      <w:numFmt w:val="bullet"/>
      <w:lvlText w:val="•"/>
      <w:lvlJc w:val="left"/>
      <w:pPr>
        <w:ind w:left="5449" w:hanging="360"/>
      </w:pPr>
      <w:rPr>
        <w:rFonts w:hint="default"/>
        <w:lang w:val="it-IT" w:eastAsia="en-US" w:bidi="ar-SA"/>
      </w:rPr>
    </w:lvl>
    <w:lvl w:ilvl="7" w:tplc="4D309D94">
      <w:numFmt w:val="bullet"/>
      <w:lvlText w:val="•"/>
      <w:lvlJc w:val="left"/>
      <w:pPr>
        <w:ind w:left="6457" w:hanging="360"/>
      </w:pPr>
      <w:rPr>
        <w:rFonts w:hint="default"/>
        <w:lang w:val="it-IT" w:eastAsia="en-US" w:bidi="ar-SA"/>
      </w:rPr>
    </w:lvl>
    <w:lvl w:ilvl="8" w:tplc="CD3E7F5E">
      <w:numFmt w:val="bullet"/>
      <w:lvlText w:val="•"/>
      <w:lvlJc w:val="left"/>
      <w:pPr>
        <w:ind w:left="7464" w:hanging="360"/>
      </w:pPr>
      <w:rPr>
        <w:rFonts w:hint="default"/>
        <w:lang w:val="it-IT" w:eastAsia="en-US" w:bidi="ar-SA"/>
      </w:rPr>
    </w:lvl>
  </w:abstractNum>
  <w:abstractNum w:abstractNumId="16" w15:restartNumberingAfterBreak="0">
    <w:nsid w:val="4A031D91"/>
    <w:multiLevelType w:val="hybridMultilevel"/>
    <w:tmpl w:val="0EF4EA8A"/>
    <w:lvl w:ilvl="0" w:tplc="4D5C4044">
      <w:numFmt w:val="bullet"/>
      <w:lvlText w:val=""/>
      <w:lvlJc w:val="left"/>
      <w:pPr>
        <w:ind w:left="846" w:hanging="476"/>
      </w:pPr>
      <w:rPr>
        <w:rFonts w:ascii="Symbol" w:eastAsia="Symbol" w:hAnsi="Symbol" w:cs="Symbol" w:hint="default"/>
        <w:w w:val="100"/>
        <w:sz w:val="22"/>
        <w:szCs w:val="22"/>
        <w:lang w:val="it-IT" w:eastAsia="en-US" w:bidi="ar-SA"/>
      </w:rPr>
    </w:lvl>
    <w:lvl w:ilvl="1" w:tplc="059C7472">
      <w:numFmt w:val="bullet"/>
      <w:lvlText w:val=""/>
      <w:lvlJc w:val="left"/>
      <w:pPr>
        <w:ind w:left="858" w:hanging="360"/>
      </w:pPr>
      <w:rPr>
        <w:rFonts w:ascii="Wingdings" w:eastAsia="Wingdings" w:hAnsi="Wingdings" w:cs="Wingdings" w:hint="default"/>
        <w:w w:val="100"/>
        <w:sz w:val="24"/>
        <w:szCs w:val="24"/>
        <w:lang w:val="it-IT" w:eastAsia="en-US" w:bidi="ar-SA"/>
      </w:rPr>
    </w:lvl>
    <w:lvl w:ilvl="2" w:tplc="95D6D708">
      <w:numFmt w:val="bullet"/>
      <w:lvlText w:val="•"/>
      <w:lvlJc w:val="left"/>
      <w:pPr>
        <w:ind w:left="1817" w:hanging="360"/>
      </w:pPr>
      <w:rPr>
        <w:rFonts w:hint="default"/>
        <w:lang w:val="it-IT" w:eastAsia="en-US" w:bidi="ar-SA"/>
      </w:rPr>
    </w:lvl>
    <w:lvl w:ilvl="3" w:tplc="D7C64344">
      <w:numFmt w:val="bullet"/>
      <w:lvlText w:val="•"/>
      <w:lvlJc w:val="left"/>
      <w:pPr>
        <w:ind w:left="2775" w:hanging="360"/>
      </w:pPr>
      <w:rPr>
        <w:rFonts w:hint="default"/>
        <w:lang w:val="it-IT" w:eastAsia="en-US" w:bidi="ar-SA"/>
      </w:rPr>
    </w:lvl>
    <w:lvl w:ilvl="4" w:tplc="F08A62C8">
      <w:numFmt w:val="bullet"/>
      <w:lvlText w:val="•"/>
      <w:lvlJc w:val="left"/>
      <w:pPr>
        <w:ind w:left="3733" w:hanging="360"/>
      </w:pPr>
      <w:rPr>
        <w:rFonts w:hint="default"/>
        <w:lang w:val="it-IT" w:eastAsia="en-US" w:bidi="ar-SA"/>
      </w:rPr>
    </w:lvl>
    <w:lvl w:ilvl="5" w:tplc="141E0368">
      <w:numFmt w:val="bullet"/>
      <w:lvlText w:val="•"/>
      <w:lvlJc w:val="left"/>
      <w:pPr>
        <w:ind w:left="4690" w:hanging="360"/>
      </w:pPr>
      <w:rPr>
        <w:rFonts w:hint="default"/>
        <w:lang w:val="it-IT" w:eastAsia="en-US" w:bidi="ar-SA"/>
      </w:rPr>
    </w:lvl>
    <w:lvl w:ilvl="6" w:tplc="2A103322">
      <w:numFmt w:val="bullet"/>
      <w:lvlText w:val="•"/>
      <w:lvlJc w:val="left"/>
      <w:pPr>
        <w:ind w:left="5648" w:hanging="360"/>
      </w:pPr>
      <w:rPr>
        <w:rFonts w:hint="default"/>
        <w:lang w:val="it-IT" w:eastAsia="en-US" w:bidi="ar-SA"/>
      </w:rPr>
    </w:lvl>
    <w:lvl w:ilvl="7" w:tplc="F452A854">
      <w:numFmt w:val="bullet"/>
      <w:lvlText w:val="•"/>
      <w:lvlJc w:val="left"/>
      <w:pPr>
        <w:ind w:left="6606" w:hanging="360"/>
      </w:pPr>
      <w:rPr>
        <w:rFonts w:hint="default"/>
        <w:lang w:val="it-IT" w:eastAsia="en-US" w:bidi="ar-SA"/>
      </w:rPr>
    </w:lvl>
    <w:lvl w:ilvl="8" w:tplc="15E8DA6C">
      <w:numFmt w:val="bullet"/>
      <w:lvlText w:val="•"/>
      <w:lvlJc w:val="left"/>
      <w:pPr>
        <w:ind w:left="7563" w:hanging="360"/>
      </w:pPr>
      <w:rPr>
        <w:rFonts w:hint="default"/>
        <w:lang w:val="it-IT" w:eastAsia="en-US" w:bidi="ar-SA"/>
      </w:rPr>
    </w:lvl>
  </w:abstractNum>
  <w:abstractNum w:abstractNumId="17" w15:restartNumberingAfterBreak="0">
    <w:nsid w:val="4A8633A4"/>
    <w:multiLevelType w:val="hybridMultilevel"/>
    <w:tmpl w:val="90E0896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DCB1B77"/>
    <w:multiLevelType w:val="hybridMultilevel"/>
    <w:tmpl w:val="C58C2E9A"/>
    <w:lvl w:ilvl="0" w:tplc="D8A8306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0B623C9"/>
    <w:multiLevelType w:val="hybridMultilevel"/>
    <w:tmpl w:val="4FD8AB6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2C10C0A"/>
    <w:multiLevelType w:val="hybridMultilevel"/>
    <w:tmpl w:val="3FB2F0AC"/>
    <w:lvl w:ilvl="0" w:tplc="0410000F">
      <w:start w:val="1"/>
      <w:numFmt w:val="decimal"/>
      <w:lvlText w:val="%1."/>
      <w:lvlJc w:val="left"/>
      <w:pPr>
        <w:ind w:left="1079" w:hanging="360"/>
      </w:pPr>
    </w:lvl>
    <w:lvl w:ilvl="1" w:tplc="04100019" w:tentative="1">
      <w:start w:val="1"/>
      <w:numFmt w:val="lowerLetter"/>
      <w:lvlText w:val="%2."/>
      <w:lvlJc w:val="left"/>
      <w:pPr>
        <w:ind w:left="1799" w:hanging="360"/>
      </w:pPr>
    </w:lvl>
    <w:lvl w:ilvl="2" w:tplc="0410001B" w:tentative="1">
      <w:start w:val="1"/>
      <w:numFmt w:val="lowerRoman"/>
      <w:lvlText w:val="%3."/>
      <w:lvlJc w:val="right"/>
      <w:pPr>
        <w:ind w:left="2519" w:hanging="180"/>
      </w:pPr>
    </w:lvl>
    <w:lvl w:ilvl="3" w:tplc="0410000F" w:tentative="1">
      <w:start w:val="1"/>
      <w:numFmt w:val="decimal"/>
      <w:lvlText w:val="%4."/>
      <w:lvlJc w:val="left"/>
      <w:pPr>
        <w:ind w:left="3239" w:hanging="360"/>
      </w:pPr>
    </w:lvl>
    <w:lvl w:ilvl="4" w:tplc="04100019" w:tentative="1">
      <w:start w:val="1"/>
      <w:numFmt w:val="lowerLetter"/>
      <w:lvlText w:val="%5."/>
      <w:lvlJc w:val="left"/>
      <w:pPr>
        <w:ind w:left="3959" w:hanging="360"/>
      </w:pPr>
    </w:lvl>
    <w:lvl w:ilvl="5" w:tplc="0410001B" w:tentative="1">
      <w:start w:val="1"/>
      <w:numFmt w:val="lowerRoman"/>
      <w:lvlText w:val="%6."/>
      <w:lvlJc w:val="right"/>
      <w:pPr>
        <w:ind w:left="4679" w:hanging="180"/>
      </w:pPr>
    </w:lvl>
    <w:lvl w:ilvl="6" w:tplc="0410000F" w:tentative="1">
      <w:start w:val="1"/>
      <w:numFmt w:val="decimal"/>
      <w:lvlText w:val="%7."/>
      <w:lvlJc w:val="left"/>
      <w:pPr>
        <w:ind w:left="5399" w:hanging="360"/>
      </w:pPr>
    </w:lvl>
    <w:lvl w:ilvl="7" w:tplc="04100019" w:tentative="1">
      <w:start w:val="1"/>
      <w:numFmt w:val="lowerLetter"/>
      <w:lvlText w:val="%8."/>
      <w:lvlJc w:val="left"/>
      <w:pPr>
        <w:ind w:left="6119" w:hanging="360"/>
      </w:pPr>
    </w:lvl>
    <w:lvl w:ilvl="8" w:tplc="0410001B" w:tentative="1">
      <w:start w:val="1"/>
      <w:numFmt w:val="lowerRoman"/>
      <w:lvlText w:val="%9."/>
      <w:lvlJc w:val="right"/>
      <w:pPr>
        <w:ind w:left="6839" w:hanging="180"/>
      </w:pPr>
    </w:lvl>
  </w:abstractNum>
  <w:abstractNum w:abstractNumId="21" w15:restartNumberingAfterBreak="0">
    <w:nsid w:val="5A1F2CDB"/>
    <w:multiLevelType w:val="hybridMultilevel"/>
    <w:tmpl w:val="7594223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A4F487B"/>
    <w:multiLevelType w:val="hybridMultilevel"/>
    <w:tmpl w:val="A9C22AA4"/>
    <w:lvl w:ilvl="0" w:tplc="5DC82820">
      <w:start w:val="9"/>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D1532F2"/>
    <w:multiLevelType w:val="hybridMultilevel"/>
    <w:tmpl w:val="4210CEB8"/>
    <w:lvl w:ilvl="0" w:tplc="FD229036">
      <w:numFmt w:val="bullet"/>
      <w:lvlText w:val="o"/>
      <w:lvlJc w:val="left"/>
      <w:pPr>
        <w:ind w:left="861" w:hanging="425"/>
      </w:pPr>
      <w:rPr>
        <w:rFonts w:ascii="Courier New" w:eastAsia="Courier New" w:hAnsi="Courier New" w:cs="Courier New" w:hint="default"/>
        <w:w w:val="100"/>
        <w:sz w:val="24"/>
        <w:szCs w:val="24"/>
        <w:lang w:val="it-IT" w:eastAsia="en-US" w:bidi="ar-SA"/>
      </w:rPr>
    </w:lvl>
    <w:lvl w:ilvl="1" w:tplc="12127968">
      <w:numFmt w:val="bullet"/>
      <w:lvlText w:val="•"/>
      <w:lvlJc w:val="left"/>
      <w:pPr>
        <w:ind w:left="1526" w:hanging="425"/>
      </w:pPr>
      <w:rPr>
        <w:rFonts w:hint="default"/>
        <w:lang w:val="it-IT" w:eastAsia="en-US" w:bidi="ar-SA"/>
      </w:rPr>
    </w:lvl>
    <w:lvl w:ilvl="2" w:tplc="1DE40B32">
      <w:numFmt w:val="bullet"/>
      <w:lvlText w:val="•"/>
      <w:lvlJc w:val="left"/>
      <w:pPr>
        <w:ind w:left="2192" w:hanging="425"/>
      </w:pPr>
      <w:rPr>
        <w:rFonts w:hint="default"/>
        <w:lang w:val="it-IT" w:eastAsia="en-US" w:bidi="ar-SA"/>
      </w:rPr>
    </w:lvl>
    <w:lvl w:ilvl="3" w:tplc="E460E754">
      <w:numFmt w:val="bullet"/>
      <w:lvlText w:val="•"/>
      <w:lvlJc w:val="left"/>
      <w:pPr>
        <w:ind w:left="2858" w:hanging="425"/>
      </w:pPr>
      <w:rPr>
        <w:rFonts w:hint="default"/>
        <w:lang w:val="it-IT" w:eastAsia="en-US" w:bidi="ar-SA"/>
      </w:rPr>
    </w:lvl>
    <w:lvl w:ilvl="4" w:tplc="3E2A4C54">
      <w:numFmt w:val="bullet"/>
      <w:lvlText w:val="•"/>
      <w:lvlJc w:val="left"/>
      <w:pPr>
        <w:ind w:left="3524" w:hanging="425"/>
      </w:pPr>
      <w:rPr>
        <w:rFonts w:hint="default"/>
        <w:lang w:val="it-IT" w:eastAsia="en-US" w:bidi="ar-SA"/>
      </w:rPr>
    </w:lvl>
    <w:lvl w:ilvl="5" w:tplc="B30C712A">
      <w:numFmt w:val="bullet"/>
      <w:lvlText w:val="•"/>
      <w:lvlJc w:val="left"/>
      <w:pPr>
        <w:ind w:left="4191" w:hanging="425"/>
      </w:pPr>
      <w:rPr>
        <w:rFonts w:hint="default"/>
        <w:lang w:val="it-IT" w:eastAsia="en-US" w:bidi="ar-SA"/>
      </w:rPr>
    </w:lvl>
    <w:lvl w:ilvl="6" w:tplc="CF6041FE">
      <w:numFmt w:val="bullet"/>
      <w:lvlText w:val="•"/>
      <w:lvlJc w:val="left"/>
      <w:pPr>
        <w:ind w:left="4857" w:hanging="425"/>
      </w:pPr>
      <w:rPr>
        <w:rFonts w:hint="default"/>
        <w:lang w:val="it-IT" w:eastAsia="en-US" w:bidi="ar-SA"/>
      </w:rPr>
    </w:lvl>
    <w:lvl w:ilvl="7" w:tplc="37C28332">
      <w:numFmt w:val="bullet"/>
      <w:lvlText w:val="•"/>
      <w:lvlJc w:val="left"/>
      <w:pPr>
        <w:ind w:left="5523" w:hanging="425"/>
      </w:pPr>
      <w:rPr>
        <w:rFonts w:hint="default"/>
        <w:lang w:val="it-IT" w:eastAsia="en-US" w:bidi="ar-SA"/>
      </w:rPr>
    </w:lvl>
    <w:lvl w:ilvl="8" w:tplc="B164E20C">
      <w:numFmt w:val="bullet"/>
      <w:lvlText w:val="•"/>
      <w:lvlJc w:val="left"/>
      <w:pPr>
        <w:ind w:left="6189" w:hanging="425"/>
      </w:pPr>
      <w:rPr>
        <w:rFonts w:hint="default"/>
        <w:lang w:val="it-IT" w:eastAsia="en-US" w:bidi="ar-SA"/>
      </w:rPr>
    </w:lvl>
  </w:abstractNum>
  <w:abstractNum w:abstractNumId="24" w15:restartNumberingAfterBreak="0">
    <w:nsid w:val="63DD68AA"/>
    <w:multiLevelType w:val="hybridMultilevel"/>
    <w:tmpl w:val="9B6A9C50"/>
    <w:lvl w:ilvl="0" w:tplc="04100001">
      <w:start w:val="1"/>
      <w:numFmt w:val="bullet"/>
      <w:lvlText w:val=""/>
      <w:lvlJc w:val="left"/>
      <w:pPr>
        <w:ind w:left="511" w:hanging="360"/>
      </w:pPr>
      <w:rPr>
        <w:rFonts w:ascii="Symbol" w:hAnsi="Symbol" w:hint="default"/>
      </w:rPr>
    </w:lvl>
    <w:lvl w:ilvl="1" w:tplc="04100003" w:tentative="1">
      <w:start w:val="1"/>
      <w:numFmt w:val="bullet"/>
      <w:lvlText w:val="o"/>
      <w:lvlJc w:val="left"/>
      <w:pPr>
        <w:ind w:left="1231" w:hanging="360"/>
      </w:pPr>
      <w:rPr>
        <w:rFonts w:ascii="Courier New" w:hAnsi="Courier New" w:cs="Courier New" w:hint="default"/>
      </w:rPr>
    </w:lvl>
    <w:lvl w:ilvl="2" w:tplc="04100005" w:tentative="1">
      <w:start w:val="1"/>
      <w:numFmt w:val="bullet"/>
      <w:lvlText w:val=""/>
      <w:lvlJc w:val="left"/>
      <w:pPr>
        <w:ind w:left="1951" w:hanging="360"/>
      </w:pPr>
      <w:rPr>
        <w:rFonts w:ascii="Wingdings" w:hAnsi="Wingdings" w:hint="default"/>
      </w:rPr>
    </w:lvl>
    <w:lvl w:ilvl="3" w:tplc="04100001" w:tentative="1">
      <w:start w:val="1"/>
      <w:numFmt w:val="bullet"/>
      <w:lvlText w:val=""/>
      <w:lvlJc w:val="left"/>
      <w:pPr>
        <w:ind w:left="2671" w:hanging="360"/>
      </w:pPr>
      <w:rPr>
        <w:rFonts w:ascii="Symbol" w:hAnsi="Symbol" w:hint="default"/>
      </w:rPr>
    </w:lvl>
    <w:lvl w:ilvl="4" w:tplc="04100003" w:tentative="1">
      <w:start w:val="1"/>
      <w:numFmt w:val="bullet"/>
      <w:lvlText w:val="o"/>
      <w:lvlJc w:val="left"/>
      <w:pPr>
        <w:ind w:left="3391" w:hanging="360"/>
      </w:pPr>
      <w:rPr>
        <w:rFonts w:ascii="Courier New" w:hAnsi="Courier New" w:cs="Courier New" w:hint="default"/>
      </w:rPr>
    </w:lvl>
    <w:lvl w:ilvl="5" w:tplc="04100005" w:tentative="1">
      <w:start w:val="1"/>
      <w:numFmt w:val="bullet"/>
      <w:lvlText w:val=""/>
      <w:lvlJc w:val="left"/>
      <w:pPr>
        <w:ind w:left="4111" w:hanging="360"/>
      </w:pPr>
      <w:rPr>
        <w:rFonts w:ascii="Wingdings" w:hAnsi="Wingdings" w:hint="default"/>
      </w:rPr>
    </w:lvl>
    <w:lvl w:ilvl="6" w:tplc="04100001" w:tentative="1">
      <w:start w:val="1"/>
      <w:numFmt w:val="bullet"/>
      <w:lvlText w:val=""/>
      <w:lvlJc w:val="left"/>
      <w:pPr>
        <w:ind w:left="4831" w:hanging="360"/>
      </w:pPr>
      <w:rPr>
        <w:rFonts w:ascii="Symbol" w:hAnsi="Symbol" w:hint="default"/>
      </w:rPr>
    </w:lvl>
    <w:lvl w:ilvl="7" w:tplc="04100003" w:tentative="1">
      <w:start w:val="1"/>
      <w:numFmt w:val="bullet"/>
      <w:lvlText w:val="o"/>
      <w:lvlJc w:val="left"/>
      <w:pPr>
        <w:ind w:left="5551" w:hanging="360"/>
      </w:pPr>
      <w:rPr>
        <w:rFonts w:ascii="Courier New" w:hAnsi="Courier New" w:cs="Courier New" w:hint="default"/>
      </w:rPr>
    </w:lvl>
    <w:lvl w:ilvl="8" w:tplc="04100005" w:tentative="1">
      <w:start w:val="1"/>
      <w:numFmt w:val="bullet"/>
      <w:lvlText w:val=""/>
      <w:lvlJc w:val="left"/>
      <w:pPr>
        <w:ind w:left="6271" w:hanging="360"/>
      </w:pPr>
      <w:rPr>
        <w:rFonts w:ascii="Wingdings" w:hAnsi="Wingdings" w:hint="default"/>
      </w:rPr>
    </w:lvl>
  </w:abstractNum>
  <w:abstractNum w:abstractNumId="25" w15:restartNumberingAfterBreak="0">
    <w:nsid w:val="682A5504"/>
    <w:multiLevelType w:val="hybridMultilevel"/>
    <w:tmpl w:val="93CC8DFA"/>
    <w:lvl w:ilvl="0" w:tplc="CA000A54">
      <w:start w:val="3"/>
      <w:numFmt w:val="bullet"/>
      <w:lvlText w:val="-"/>
      <w:lvlJc w:val="left"/>
      <w:pPr>
        <w:ind w:left="720" w:hanging="360"/>
      </w:pPr>
      <w:rPr>
        <w:rFonts w:ascii="Calibri" w:eastAsia="CIDFont+F3" w:hAnsi="Calibri" w:cs="Calibri"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C6F3C8A"/>
    <w:multiLevelType w:val="hybridMultilevel"/>
    <w:tmpl w:val="733E6EF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C7232D6"/>
    <w:multiLevelType w:val="hybridMultilevel"/>
    <w:tmpl w:val="EB523F6C"/>
    <w:lvl w:ilvl="0" w:tplc="0C6AC078">
      <w:numFmt w:val="bullet"/>
      <w:lvlText w:val="-"/>
      <w:lvlJc w:val="left"/>
      <w:pPr>
        <w:ind w:left="1428" w:hanging="360"/>
      </w:pPr>
      <w:rPr>
        <w:rFonts w:ascii="Calibri" w:eastAsia="CIDFont+F4" w:hAnsi="Calibri" w:cs="Calibri"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8193298"/>
    <w:multiLevelType w:val="hybridMultilevel"/>
    <w:tmpl w:val="6A78EE1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932360C"/>
    <w:multiLevelType w:val="hybridMultilevel"/>
    <w:tmpl w:val="134829F0"/>
    <w:lvl w:ilvl="0" w:tplc="7FE047BA">
      <w:start w:val="5"/>
      <w:numFmt w:val="bullet"/>
      <w:lvlText w:val="-"/>
      <w:lvlJc w:val="left"/>
      <w:pPr>
        <w:ind w:left="498" w:hanging="360"/>
      </w:pPr>
      <w:rPr>
        <w:rFonts w:ascii="Times New Roman" w:eastAsia="Times New Roman" w:hAnsi="Times New Roman" w:cs="Times New Roman" w:hint="default"/>
      </w:rPr>
    </w:lvl>
    <w:lvl w:ilvl="1" w:tplc="04100003" w:tentative="1">
      <w:start w:val="1"/>
      <w:numFmt w:val="bullet"/>
      <w:lvlText w:val="o"/>
      <w:lvlJc w:val="left"/>
      <w:pPr>
        <w:ind w:left="1218" w:hanging="360"/>
      </w:pPr>
      <w:rPr>
        <w:rFonts w:ascii="Courier New" w:hAnsi="Courier New" w:cs="Courier New" w:hint="default"/>
      </w:rPr>
    </w:lvl>
    <w:lvl w:ilvl="2" w:tplc="04100005" w:tentative="1">
      <w:start w:val="1"/>
      <w:numFmt w:val="bullet"/>
      <w:lvlText w:val=""/>
      <w:lvlJc w:val="left"/>
      <w:pPr>
        <w:ind w:left="1938" w:hanging="360"/>
      </w:pPr>
      <w:rPr>
        <w:rFonts w:ascii="Wingdings" w:hAnsi="Wingdings" w:hint="default"/>
      </w:rPr>
    </w:lvl>
    <w:lvl w:ilvl="3" w:tplc="04100001" w:tentative="1">
      <w:start w:val="1"/>
      <w:numFmt w:val="bullet"/>
      <w:lvlText w:val=""/>
      <w:lvlJc w:val="left"/>
      <w:pPr>
        <w:ind w:left="2658" w:hanging="360"/>
      </w:pPr>
      <w:rPr>
        <w:rFonts w:ascii="Symbol" w:hAnsi="Symbol" w:hint="default"/>
      </w:rPr>
    </w:lvl>
    <w:lvl w:ilvl="4" w:tplc="04100003" w:tentative="1">
      <w:start w:val="1"/>
      <w:numFmt w:val="bullet"/>
      <w:lvlText w:val="o"/>
      <w:lvlJc w:val="left"/>
      <w:pPr>
        <w:ind w:left="3378" w:hanging="360"/>
      </w:pPr>
      <w:rPr>
        <w:rFonts w:ascii="Courier New" w:hAnsi="Courier New" w:cs="Courier New" w:hint="default"/>
      </w:rPr>
    </w:lvl>
    <w:lvl w:ilvl="5" w:tplc="04100005" w:tentative="1">
      <w:start w:val="1"/>
      <w:numFmt w:val="bullet"/>
      <w:lvlText w:val=""/>
      <w:lvlJc w:val="left"/>
      <w:pPr>
        <w:ind w:left="4098" w:hanging="360"/>
      </w:pPr>
      <w:rPr>
        <w:rFonts w:ascii="Wingdings" w:hAnsi="Wingdings" w:hint="default"/>
      </w:rPr>
    </w:lvl>
    <w:lvl w:ilvl="6" w:tplc="04100001" w:tentative="1">
      <w:start w:val="1"/>
      <w:numFmt w:val="bullet"/>
      <w:lvlText w:val=""/>
      <w:lvlJc w:val="left"/>
      <w:pPr>
        <w:ind w:left="4818" w:hanging="360"/>
      </w:pPr>
      <w:rPr>
        <w:rFonts w:ascii="Symbol" w:hAnsi="Symbol" w:hint="default"/>
      </w:rPr>
    </w:lvl>
    <w:lvl w:ilvl="7" w:tplc="04100003" w:tentative="1">
      <w:start w:val="1"/>
      <w:numFmt w:val="bullet"/>
      <w:lvlText w:val="o"/>
      <w:lvlJc w:val="left"/>
      <w:pPr>
        <w:ind w:left="5538" w:hanging="360"/>
      </w:pPr>
      <w:rPr>
        <w:rFonts w:ascii="Courier New" w:hAnsi="Courier New" w:cs="Courier New" w:hint="default"/>
      </w:rPr>
    </w:lvl>
    <w:lvl w:ilvl="8" w:tplc="04100005" w:tentative="1">
      <w:start w:val="1"/>
      <w:numFmt w:val="bullet"/>
      <w:lvlText w:val=""/>
      <w:lvlJc w:val="left"/>
      <w:pPr>
        <w:ind w:left="6258" w:hanging="360"/>
      </w:pPr>
      <w:rPr>
        <w:rFonts w:ascii="Wingdings" w:hAnsi="Wingdings" w:hint="default"/>
      </w:rPr>
    </w:lvl>
  </w:abstractNum>
  <w:abstractNum w:abstractNumId="30" w15:restartNumberingAfterBreak="0">
    <w:nsid w:val="7D9A4573"/>
    <w:multiLevelType w:val="hybridMultilevel"/>
    <w:tmpl w:val="296A1D40"/>
    <w:lvl w:ilvl="0" w:tplc="9E861710">
      <w:start w:val="3"/>
      <w:numFmt w:val="decimal"/>
      <w:lvlText w:val="%1."/>
      <w:lvlJc w:val="left"/>
      <w:pPr>
        <w:ind w:left="566" w:hanging="428"/>
      </w:pPr>
      <w:rPr>
        <w:rFonts w:ascii="Times New Roman" w:eastAsia="Times New Roman" w:hAnsi="Times New Roman" w:cs="Times New Roman" w:hint="default"/>
        <w:b/>
        <w:bCs/>
        <w:w w:val="100"/>
        <w:sz w:val="22"/>
        <w:szCs w:val="22"/>
        <w:lang w:val="it-IT" w:eastAsia="en-US" w:bidi="ar-SA"/>
      </w:rPr>
    </w:lvl>
    <w:lvl w:ilvl="1" w:tplc="0F4076CA">
      <w:numFmt w:val="bullet"/>
      <w:lvlText w:val=""/>
      <w:lvlJc w:val="left"/>
      <w:pPr>
        <w:ind w:left="858" w:hanging="360"/>
      </w:pPr>
      <w:rPr>
        <w:rFonts w:ascii="Symbol" w:eastAsia="Symbol" w:hAnsi="Symbol" w:cs="Symbol" w:hint="default"/>
        <w:w w:val="100"/>
        <w:sz w:val="24"/>
        <w:szCs w:val="24"/>
        <w:lang w:val="it-IT" w:eastAsia="en-US" w:bidi="ar-SA"/>
      </w:rPr>
    </w:lvl>
    <w:lvl w:ilvl="2" w:tplc="C5DC370A">
      <w:numFmt w:val="bullet"/>
      <w:lvlText w:val="•"/>
      <w:lvlJc w:val="left"/>
      <w:pPr>
        <w:ind w:left="1817" w:hanging="360"/>
      </w:pPr>
      <w:rPr>
        <w:rFonts w:hint="default"/>
        <w:lang w:val="it-IT" w:eastAsia="en-US" w:bidi="ar-SA"/>
      </w:rPr>
    </w:lvl>
    <w:lvl w:ilvl="3" w:tplc="096A975C">
      <w:numFmt w:val="bullet"/>
      <w:lvlText w:val="•"/>
      <w:lvlJc w:val="left"/>
      <w:pPr>
        <w:ind w:left="2775" w:hanging="360"/>
      </w:pPr>
      <w:rPr>
        <w:rFonts w:hint="default"/>
        <w:lang w:val="it-IT" w:eastAsia="en-US" w:bidi="ar-SA"/>
      </w:rPr>
    </w:lvl>
    <w:lvl w:ilvl="4" w:tplc="50BA7406">
      <w:numFmt w:val="bullet"/>
      <w:lvlText w:val="•"/>
      <w:lvlJc w:val="left"/>
      <w:pPr>
        <w:ind w:left="3733" w:hanging="360"/>
      </w:pPr>
      <w:rPr>
        <w:rFonts w:hint="default"/>
        <w:lang w:val="it-IT" w:eastAsia="en-US" w:bidi="ar-SA"/>
      </w:rPr>
    </w:lvl>
    <w:lvl w:ilvl="5" w:tplc="A3543D5C">
      <w:numFmt w:val="bullet"/>
      <w:lvlText w:val="•"/>
      <w:lvlJc w:val="left"/>
      <w:pPr>
        <w:ind w:left="4690" w:hanging="360"/>
      </w:pPr>
      <w:rPr>
        <w:rFonts w:hint="default"/>
        <w:lang w:val="it-IT" w:eastAsia="en-US" w:bidi="ar-SA"/>
      </w:rPr>
    </w:lvl>
    <w:lvl w:ilvl="6" w:tplc="5A060B1C">
      <w:numFmt w:val="bullet"/>
      <w:lvlText w:val="•"/>
      <w:lvlJc w:val="left"/>
      <w:pPr>
        <w:ind w:left="5648" w:hanging="360"/>
      </w:pPr>
      <w:rPr>
        <w:rFonts w:hint="default"/>
        <w:lang w:val="it-IT" w:eastAsia="en-US" w:bidi="ar-SA"/>
      </w:rPr>
    </w:lvl>
    <w:lvl w:ilvl="7" w:tplc="9464396E">
      <w:numFmt w:val="bullet"/>
      <w:lvlText w:val="•"/>
      <w:lvlJc w:val="left"/>
      <w:pPr>
        <w:ind w:left="6606" w:hanging="360"/>
      </w:pPr>
      <w:rPr>
        <w:rFonts w:hint="default"/>
        <w:lang w:val="it-IT" w:eastAsia="en-US" w:bidi="ar-SA"/>
      </w:rPr>
    </w:lvl>
    <w:lvl w:ilvl="8" w:tplc="8C16BF72">
      <w:numFmt w:val="bullet"/>
      <w:lvlText w:val="•"/>
      <w:lvlJc w:val="left"/>
      <w:pPr>
        <w:ind w:left="7563" w:hanging="360"/>
      </w:pPr>
      <w:rPr>
        <w:rFonts w:hint="default"/>
        <w:lang w:val="it-IT" w:eastAsia="en-US" w:bidi="ar-SA"/>
      </w:rPr>
    </w:lvl>
  </w:abstractNum>
  <w:num w:numId="1">
    <w:abstractNumId w:val="0"/>
  </w:num>
  <w:num w:numId="2">
    <w:abstractNumId w:val="7"/>
  </w:num>
  <w:num w:numId="3">
    <w:abstractNumId w:val="11"/>
  </w:num>
  <w:num w:numId="4">
    <w:abstractNumId w:val="14"/>
  </w:num>
  <w:num w:numId="5">
    <w:abstractNumId w:val="18"/>
  </w:num>
  <w:num w:numId="6">
    <w:abstractNumId w:val="4"/>
  </w:num>
  <w:num w:numId="7">
    <w:abstractNumId w:val="1"/>
  </w:num>
  <w:num w:numId="8">
    <w:abstractNumId w:val="9"/>
  </w:num>
  <w:num w:numId="9">
    <w:abstractNumId w:val="6"/>
  </w:num>
  <w:num w:numId="10">
    <w:abstractNumId w:val="15"/>
  </w:num>
  <w:num w:numId="11">
    <w:abstractNumId w:val="16"/>
  </w:num>
  <w:num w:numId="12">
    <w:abstractNumId w:val="30"/>
  </w:num>
  <w:num w:numId="13">
    <w:abstractNumId w:val="29"/>
  </w:num>
  <w:num w:numId="14">
    <w:abstractNumId w:val="23"/>
  </w:num>
  <w:num w:numId="15">
    <w:abstractNumId w:val="24"/>
  </w:num>
  <w:num w:numId="16">
    <w:abstractNumId w:val="22"/>
  </w:num>
  <w:num w:numId="17">
    <w:abstractNumId w:val="19"/>
  </w:num>
  <w:num w:numId="18">
    <w:abstractNumId w:val="10"/>
  </w:num>
  <w:num w:numId="19">
    <w:abstractNumId w:val="26"/>
  </w:num>
  <w:num w:numId="20">
    <w:abstractNumId w:val="28"/>
  </w:num>
  <w:num w:numId="21">
    <w:abstractNumId w:val="17"/>
  </w:num>
  <w:num w:numId="22">
    <w:abstractNumId w:val="21"/>
  </w:num>
  <w:num w:numId="23">
    <w:abstractNumId w:val="3"/>
  </w:num>
  <w:num w:numId="24">
    <w:abstractNumId w:val="20"/>
  </w:num>
  <w:num w:numId="25">
    <w:abstractNumId w:val="12"/>
  </w:num>
  <w:num w:numId="26">
    <w:abstractNumId w:val="8"/>
  </w:num>
  <w:num w:numId="27">
    <w:abstractNumId w:val="27"/>
  </w:num>
  <w:num w:numId="28">
    <w:abstractNumId w:val="13"/>
  </w:num>
  <w:num w:numId="29">
    <w:abstractNumId w:val="25"/>
  </w:num>
  <w:num w:numId="30">
    <w:abstractNumId w:val="2"/>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A84"/>
    <w:rsid w:val="00033FE8"/>
    <w:rsid w:val="0008732F"/>
    <w:rsid w:val="00091289"/>
    <w:rsid w:val="00091DC8"/>
    <w:rsid w:val="000C2318"/>
    <w:rsid w:val="000F4AC8"/>
    <w:rsid w:val="000F68C1"/>
    <w:rsid w:val="001112E6"/>
    <w:rsid w:val="001247FC"/>
    <w:rsid w:val="0014561D"/>
    <w:rsid w:val="001712EC"/>
    <w:rsid w:val="00172D25"/>
    <w:rsid w:val="00174597"/>
    <w:rsid w:val="001C06E0"/>
    <w:rsid w:val="001C39F2"/>
    <w:rsid w:val="00204E34"/>
    <w:rsid w:val="00224CFF"/>
    <w:rsid w:val="00256E59"/>
    <w:rsid w:val="002C1FCF"/>
    <w:rsid w:val="002C3C5B"/>
    <w:rsid w:val="00352C95"/>
    <w:rsid w:val="00354351"/>
    <w:rsid w:val="003669E5"/>
    <w:rsid w:val="00380A84"/>
    <w:rsid w:val="00390B41"/>
    <w:rsid w:val="00392DE3"/>
    <w:rsid w:val="003A3F8C"/>
    <w:rsid w:val="003A758E"/>
    <w:rsid w:val="003D5821"/>
    <w:rsid w:val="003E1AF7"/>
    <w:rsid w:val="003F07A6"/>
    <w:rsid w:val="00406B4A"/>
    <w:rsid w:val="004236F6"/>
    <w:rsid w:val="00434922"/>
    <w:rsid w:val="00442AD4"/>
    <w:rsid w:val="004473C4"/>
    <w:rsid w:val="00453116"/>
    <w:rsid w:val="0050168D"/>
    <w:rsid w:val="005137A6"/>
    <w:rsid w:val="00525F33"/>
    <w:rsid w:val="005515DF"/>
    <w:rsid w:val="00573897"/>
    <w:rsid w:val="00581B0B"/>
    <w:rsid w:val="005823D9"/>
    <w:rsid w:val="005A1683"/>
    <w:rsid w:val="005A37B1"/>
    <w:rsid w:val="005B2EC0"/>
    <w:rsid w:val="005C706B"/>
    <w:rsid w:val="005D7EE2"/>
    <w:rsid w:val="005E0D43"/>
    <w:rsid w:val="006335E9"/>
    <w:rsid w:val="006349A2"/>
    <w:rsid w:val="00653E7E"/>
    <w:rsid w:val="0068256B"/>
    <w:rsid w:val="006949F2"/>
    <w:rsid w:val="00697E94"/>
    <w:rsid w:val="006C08B5"/>
    <w:rsid w:val="006C5D17"/>
    <w:rsid w:val="006E5471"/>
    <w:rsid w:val="00703131"/>
    <w:rsid w:val="00704FCF"/>
    <w:rsid w:val="00744BF6"/>
    <w:rsid w:val="007614B5"/>
    <w:rsid w:val="007851D1"/>
    <w:rsid w:val="007866B8"/>
    <w:rsid w:val="007A1F8A"/>
    <w:rsid w:val="007B6880"/>
    <w:rsid w:val="007D185D"/>
    <w:rsid w:val="00830C61"/>
    <w:rsid w:val="0084575E"/>
    <w:rsid w:val="00863E4C"/>
    <w:rsid w:val="00873452"/>
    <w:rsid w:val="008A58AB"/>
    <w:rsid w:val="008C024E"/>
    <w:rsid w:val="008D2F4A"/>
    <w:rsid w:val="008E1F63"/>
    <w:rsid w:val="008E7985"/>
    <w:rsid w:val="008F2E18"/>
    <w:rsid w:val="0090138B"/>
    <w:rsid w:val="00905265"/>
    <w:rsid w:val="009519D9"/>
    <w:rsid w:val="00952D48"/>
    <w:rsid w:val="00962739"/>
    <w:rsid w:val="009878C2"/>
    <w:rsid w:val="00996B35"/>
    <w:rsid w:val="009B325D"/>
    <w:rsid w:val="009C51BD"/>
    <w:rsid w:val="009F26D6"/>
    <w:rsid w:val="00A01A3B"/>
    <w:rsid w:val="00A02396"/>
    <w:rsid w:val="00A14E29"/>
    <w:rsid w:val="00A3038D"/>
    <w:rsid w:val="00A8180E"/>
    <w:rsid w:val="00AB181E"/>
    <w:rsid w:val="00AE0435"/>
    <w:rsid w:val="00AE764D"/>
    <w:rsid w:val="00B319E7"/>
    <w:rsid w:val="00B40310"/>
    <w:rsid w:val="00B45D89"/>
    <w:rsid w:val="00B60763"/>
    <w:rsid w:val="00B7102E"/>
    <w:rsid w:val="00B851AC"/>
    <w:rsid w:val="00B9017F"/>
    <w:rsid w:val="00BA32B2"/>
    <w:rsid w:val="00BB6F39"/>
    <w:rsid w:val="00BE5C5C"/>
    <w:rsid w:val="00BF2B67"/>
    <w:rsid w:val="00C073BB"/>
    <w:rsid w:val="00C33ECE"/>
    <w:rsid w:val="00C413AE"/>
    <w:rsid w:val="00C4226C"/>
    <w:rsid w:val="00C60B1B"/>
    <w:rsid w:val="00C82634"/>
    <w:rsid w:val="00C86B9F"/>
    <w:rsid w:val="00C95CAC"/>
    <w:rsid w:val="00CA16F9"/>
    <w:rsid w:val="00CA3169"/>
    <w:rsid w:val="00CB6665"/>
    <w:rsid w:val="00CC3DF8"/>
    <w:rsid w:val="00CE5709"/>
    <w:rsid w:val="00D3343E"/>
    <w:rsid w:val="00D679DB"/>
    <w:rsid w:val="00D74235"/>
    <w:rsid w:val="00D81EAA"/>
    <w:rsid w:val="00DA2442"/>
    <w:rsid w:val="00DA3620"/>
    <w:rsid w:val="00DB417E"/>
    <w:rsid w:val="00DC7D42"/>
    <w:rsid w:val="00DF165C"/>
    <w:rsid w:val="00E133A4"/>
    <w:rsid w:val="00E30841"/>
    <w:rsid w:val="00E31434"/>
    <w:rsid w:val="00E535EC"/>
    <w:rsid w:val="00E63E47"/>
    <w:rsid w:val="00EB5474"/>
    <w:rsid w:val="00EC786A"/>
    <w:rsid w:val="00EE5003"/>
    <w:rsid w:val="00EF1038"/>
    <w:rsid w:val="00F14B03"/>
    <w:rsid w:val="00F1562B"/>
    <w:rsid w:val="00F35937"/>
    <w:rsid w:val="00F5536D"/>
    <w:rsid w:val="00F653CB"/>
    <w:rsid w:val="00F862B0"/>
    <w:rsid w:val="00FB7341"/>
    <w:rsid w:val="00FD12FD"/>
    <w:rsid w:val="00FF150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33D3E"/>
  <w15:docId w15:val="{70B81116-CF20-4A1C-9DBC-4902F5EDD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F1504"/>
  </w:style>
  <w:style w:type="paragraph" w:styleId="Titolo2">
    <w:name w:val="heading 2"/>
    <w:basedOn w:val="Normale"/>
    <w:link w:val="Titolo2Carattere"/>
    <w:uiPriority w:val="1"/>
    <w:qFormat/>
    <w:rsid w:val="00D3343E"/>
    <w:pPr>
      <w:widowControl w:val="0"/>
      <w:autoSpaceDE w:val="0"/>
      <w:autoSpaceDN w:val="0"/>
      <w:spacing w:after="0" w:line="240" w:lineRule="auto"/>
      <w:ind w:left="138"/>
      <w:outlineLvl w:val="1"/>
    </w:pPr>
    <w:rPr>
      <w:rFonts w:ascii="Times New Roman" w:eastAsia="Times New Roman" w:hAnsi="Times New Roman" w:cs="Times New Roman"/>
      <w:b/>
      <w:bCs/>
      <w:i/>
      <w:iCs/>
      <w:sz w:val="24"/>
      <w:szCs w:val="24"/>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stoarticolo">
    <w:name w:val="testoarticolo"/>
    <w:basedOn w:val="Normale"/>
    <w:rsid w:val="00380A84"/>
    <w:pPr>
      <w:spacing w:before="100" w:beforeAutospacing="1" w:after="100" w:afterAutospacing="1" w:line="240" w:lineRule="auto"/>
    </w:pPr>
    <w:rPr>
      <w:rFonts w:ascii="Verdana" w:eastAsia="Times New Roman" w:hAnsi="Verdana" w:cs="Times New Roman"/>
      <w:color w:val="003366"/>
      <w:sz w:val="24"/>
      <w:szCs w:val="24"/>
    </w:rPr>
  </w:style>
  <w:style w:type="character" w:styleId="Collegamentoipertestuale">
    <w:name w:val="Hyperlink"/>
    <w:basedOn w:val="Carpredefinitoparagrafo"/>
    <w:uiPriority w:val="99"/>
    <w:unhideWhenUsed/>
    <w:rsid w:val="00380A84"/>
    <w:rPr>
      <w:color w:val="0000FF" w:themeColor="hyperlink"/>
      <w:u w:val="single"/>
    </w:rPr>
  </w:style>
  <w:style w:type="paragraph" w:styleId="Paragrafoelenco">
    <w:name w:val="List Paragraph"/>
    <w:basedOn w:val="Normale"/>
    <w:uiPriority w:val="34"/>
    <w:qFormat/>
    <w:rsid w:val="005515DF"/>
    <w:pPr>
      <w:ind w:left="720"/>
      <w:contextualSpacing/>
    </w:pPr>
  </w:style>
  <w:style w:type="paragraph" w:styleId="Intestazione">
    <w:name w:val="header"/>
    <w:basedOn w:val="Normale"/>
    <w:link w:val="IntestazioneCarattere"/>
    <w:uiPriority w:val="99"/>
    <w:unhideWhenUsed/>
    <w:rsid w:val="0090138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138B"/>
  </w:style>
  <w:style w:type="paragraph" w:styleId="Pidipagina">
    <w:name w:val="footer"/>
    <w:basedOn w:val="Normale"/>
    <w:link w:val="PidipaginaCarattere"/>
    <w:uiPriority w:val="99"/>
    <w:unhideWhenUsed/>
    <w:rsid w:val="0090138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138B"/>
  </w:style>
  <w:style w:type="paragraph" w:styleId="Testofumetto">
    <w:name w:val="Balloon Text"/>
    <w:basedOn w:val="Normale"/>
    <w:link w:val="TestofumettoCarattere"/>
    <w:uiPriority w:val="99"/>
    <w:semiHidden/>
    <w:unhideWhenUsed/>
    <w:rsid w:val="0090138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0138B"/>
    <w:rPr>
      <w:rFonts w:ascii="Tahoma" w:hAnsi="Tahoma" w:cs="Tahoma"/>
      <w:sz w:val="16"/>
      <w:szCs w:val="16"/>
    </w:rPr>
  </w:style>
  <w:style w:type="paragraph" w:customStyle="1" w:styleId="Default">
    <w:name w:val="Default"/>
    <w:rsid w:val="0096273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orpodeltestoCarattere">
    <w:name w:val="Corpo del testo Carattere"/>
    <w:uiPriority w:val="1"/>
    <w:rsid w:val="00962739"/>
    <w:rPr>
      <w:sz w:val="24"/>
      <w:szCs w:val="24"/>
      <w:lang w:val="en-US" w:eastAsia="en-US"/>
    </w:rPr>
  </w:style>
  <w:style w:type="paragraph" w:styleId="Corpotesto">
    <w:name w:val="Body Text"/>
    <w:basedOn w:val="Normale"/>
    <w:link w:val="CorpotestoCarattere"/>
    <w:uiPriority w:val="1"/>
    <w:qFormat/>
    <w:rsid w:val="00830C61"/>
    <w:pPr>
      <w:widowControl w:val="0"/>
      <w:autoSpaceDE w:val="0"/>
      <w:autoSpaceDN w:val="0"/>
      <w:spacing w:after="0" w:line="240" w:lineRule="auto"/>
      <w:jc w:val="both"/>
    </w:pPr>
    <w:rPr>
      <w:rFonts w:ascii="Times New Roman" w:eastAsia="Times New Roman" w:hAnsi="Times New Roman" w:cs="Times New Roman"/>
      <w:sz w:val="24"/>
      <w:szCs w:val="24"/>
      <w:lang w:eastAsia="en-US"/>
    </w:rPr>
  </w:style>
  <w:style w:type="character" w:customStyle="1" w:styleId="CorpotestoCarattere">
    <w:name w:val="Corpo testo Carattere"/>
    <w:basedOn w:val="Carpredefinitoparagrafo"/>
    <w:link w:val="Corpotesto"/>
    <w:uiPriority w:val="1"/>
    <w:rsid w:val="00830C61"/>
    <w:rPr>
      <w:rFonts w:ascii="Times New Roman" w:eastAsia="Times New Roman" w:hAnsi="Times New Roman" w:cs="Times New Roman"/>
      <w:sz w:val="24"/>
      <w:szCs w:val="24"/>
      <w:lang w:eastAsia="en-US"/>
    </w:rPr>
  </w:style>
  <w:style w:type="character" w:customStyle="1" w:styleId="Titolo2Carattere">
    <w:name w:val="Titolo 2 Carattere"/>
    <w:basedOn w:val="Carpredefinitoparagrafo"/>
    <w:link w:val="Titolo2"/>
    <w:uiPriority w:val="1"/>
    <w:rsid w:val="00D3343E"/>
    <w:rPr>
      <w:rFonts w:ascii="Times New Roman" w:eastAsia="Times New Roman" w:hAnsi="Times New Roman" w:cs="Times New Roman"/>
      <w:b/>
      <w:bCs/>
      <w:i/>
      <w:iCs/>
      <w:sz w:val="24"/>
      <w:szCs w:val="24"/>
      <w:lang w:eastAsia="en-US"/>
    </w:rPr>
  </w:style>
  <w:style w:type="table" w:customStyle="1" w:styleId="TableNormal">
    <w:name w:val="Table Normal"/>
    <w:uiPriority w:val="2"/>
    <w:semiHidden/>
    <w:unhideWhenUsed/>
    <w:qFormat/>
    <w:rsid w:val="00DA2442"/>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DA2442"/>
    <w:pPr>
      <w:widowControl w:val="0"/>
      <w:autoSpaceDE w:val="0"/>
      <w:autoSpaceDN w:val="0"/>
      <w:spacing w:after="0" w:line="240" w:lineRule="auto"/>
      <w:ind w:left="151"/>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343054">
      <w:bodyDiv w:val="1"/>
      <w:marLeft w:val="0"/>
      <w:marRight w:val="0"/>
      <w:marTop w:val="0"/>
      <w:marBottom w:val="0"/>
      <w:divBdr>
        <w:top w:val="none" w:sz="0" w:space="0" w:color="auto"/>
        <w:left w:val="none" w:sz="0" w:space="0" w:color="auto"/>
        <w:bottom w:val="none" w:sz="0" w:space="0" w:color="auto"/>
        <w:right w:val="none" w:sz="0" w:space="0" w:color="auto"/>
      </w:divBdr>
    </w:div>
    <w:div w:id="115896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zio.socialeprofessionale@pec.comune.nocera-inferiore.sa.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hyperlink" Target="mailto:servizio.socialeprofessionale@pec.comune.nocera-inferiore.sa.it" TargetMode="External"/><Relationship Id="rId5" Type="http://schemas.openxmlformats.org/officeDocument/2006/relationships/hyperlink" Target="mailto:socio.educativo@comune.nocera-inferiore.sa.it" TargetMode="External"/><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C140A-5710-4B64-9C84-C15C55291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5896</Words>
  <Characters>33608</Characters>
  <Application>Microsoft Office Word</Application>
  <DocSecurity>0</DocSecurity>
  <Lines>280</Lines>
  <Paragraphs>78</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39426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Rossana Barbato</dc:creator>
  <cp:lastModifiedBy>Giuseppina Cipriano</cp:lastModifiedBy>
  <cp:revision>3</cp:revision>
  <cp:lastPrinted>2023-07-10T06:07:00Z</cp:lastPrinted>
  <dcterms:created xsi:type="dcterms:W3CDTF">2024-07-22T11:29:00Z</dcterms:created>
  <dcterms:modified xsi:type="dcterms:W3CDTF">2024-07-22T11:29:00Z</dcterms:modified>
</cp:coreProperties>
</file>