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D713B" w14:textId="77777777" w:rsidR="00A33575" w:rsidRPr="00AB4E73" w:rsidRDefault="00A33575">
      <w:pPr>
        <w:rPr>
          <w:rFonts w:ascii="Times New Roman" w:hAnsi="Times New Roman" w:cs="Times New Roman"/>
          <w:sz w:val="24"/>
          <w:szCs w:val="24"/>
        </w:rPr>
      </w:pPr>
    </w:p>
    <w:p w14:paraId="6E475810" w14:textId="77777777" w:rsidR="009318A6" w:rsidRPr="00AB4E73" w:rsidRDefault="009318A6">
      <w:pPr>
        <w:rPr>
          <w:rFonts w:ascii="Times New Roman" w:hAnsi="Times New Roman" w:cs="Times New Roman"/>
          <w:sz w:val="24"/>
          <w:szCs w:val="24"/>
        </w:rPr>
      </w:pPr>
    </w:p>
    <w:p w14:paraId="221ED8B4" w14:textId="77777777" w:rsidR="009318A6" w:rsidRPr="00AB4E73" w:rsidRDefault="009318A6">
      <w:pPr>
        <w:rPr>
          <w:rFonts w:ascii="Times New Roman" w:hAnsi="Times New Roman" w:cs="Times New Roman"/>
          <w:sz w:val="24"/>
          <w:szCs w:val="24"/>
        </w:rPr>
      </w:pPr>
      <w:bookmarkStart w:id="0" w:name="_GoBack"/>
      <w:bookmarkEnd w:id="0"/>
    </w:p>
    <w:p w14:paraId="2BCA641E" w14:textId="3FC3B685" w:rsidR="00811079" w:rsidRPr="00AB4E73" w:rsidRDefault="00811079" w:rsidP="00811079">
      <w:pPr>
        <w:jc w:val="center"/>
        <w:rPr>
          <w:rFonts w:ascii="Times New Roman" w:hAnsi="Times New Roman" w:cs="Times New Roman"/>
          <w:b/>
          <w:bCs/>
          <w:sz w:val="24"/>
          <w:szCs w:val="24"/>
        </w:rPr>
      </w:pPr>
      <w:r w:rsidRPr="00AB4E73">
        <w:rPr>
          <w:rFonts w:ascii="Times New Roman" w:hAnsi="Times New Roman" w:cs="Times New Roman"/>
          <w:b/>
          <w:bCs/>
          <w:sz w:val="24"/>
          <w:szCs w:val="24"/>
        </w:rPr>
        <w:t>LOGHI</w:t>
      </w:r>
    </w:p>
    <w:p w14:paraId="6AE41B9E" w14:textId="77777777" w:rsidR="00811079" w:rsidRPr="00AB4E73" w:rsidRDefault="00811079" w:rsidP="009318A6">
      <w:pPr>
        <w:jc w:val="both"/>
        <w:rPr>
          <w:rFonts w:ascii="Times New Roman" w:hAnsi="Times New Roman" w:cs="Times New Roman"/>
          <w:sz w:val="24"/>
          <w:szCs w:val="24"/>
        </w:rPr>
      </w:pPr>
    </w:p>
    <w:p w14:paraId="1CB03F35" w14:textId="28F5FDC3" w:rsidR="00811079" w:rsidRPr="00AB4E73" w:rsidRDefault="00811079" w:rsidP="009318A6">
      <w:pPr>
        <w:jc w:val="both"/>
        <w:rPr>
          <w:rFonts w:ascii="Times New Roman" w:hAnsi="Times New Roman" w:cs="Times New Roman"/>
          <w:sz w:val="24"/>
          <w:szCs w:val="24"/>
        </w:rPr>
      </w:pPr>
      <w:r w:rsidRPr="00AB4E73">
        <w:rPr>
          <w:rFonts w:ascii="Times New Roman" w:hAnsi="Times New Roman" w:cs="Times New Roman"/>
          <w:sz w:val="24"/>
          <w:szCs w:val="24"/>
        </w:rPr>
        <w:t>SCHEMA CONVENZIONE CO-PROGETTAZIONE CENTRO ANTIVIOLENZA AMBITO S01-1</w:t>
      </w:r>
    </w:p>
    <w:p w14:paraId="0D4B5375" w14:textId="005374B0" w:rsidR="009318A6" w:rsidRPr="00AB4E73" w:rsidRDefault="009318A6" w:rsidP="00811079">
      <w:pPr>
        <w:jc w:val="center"/>
        <w:rPr>
          <w:rFonts w:ascii="Times New Roman" w:hAnsi="Times New Roman" w:cs="Times New Roman"/>
          <w:b/>
          <w:bCs/>
          <w:sz w:val="24"/>
          <w:szCs w:val="24"/>
        </w:rPr>
      </w:pPr>
      <w:r w:rsidRPr="00AB4E73">
        <w:rPr>
          <w:rFonts w:ascii="Times New Roman" w:hAnsi="Times New Roman" w:cs="Times New Roman"/>
          <w:b/>
          <w:bCs/>
          <w:sz w:val="24"/>
          <w:szCs w:val="24"/>
        </w:rPr>
        <w:t>TRA</w:t>
      </w:r>
    </w:p>
    <w:p w14:paraId="1C87A745" w14:textId="36A19E34" w:rsidR="009318A6"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l’Ufficio di Piano dell’Ambito S01</w:t>
      </w:r>
      <w:r w:rsidR="00AB4E73" w:rsidRPr="00AB4E73">
        <w:rPr>
          <w:rFonts w:ascii="Times New Roman" w:hAnsi="Times New Roman" w:cs="Times New Roman"/>
          <w:sz w:val="24"/>
          <w:szCs w:val="24"/>
        </w:rPr>
        <w:t>_</w:t>
      </w:r>
      <w:r w:rsidRPr="00AB4E73">
        <w:rPr>
          <w:rFonts w:ascii="Times New Roman" w:hAnsi="Times New Roman" w:cs="Times New Roman"/>
          <w:sz w:val="24"/>
          <w:szCs w:val="24"/>
        </w:rPr>
        <w:t>1, Comune di Nocera Inferiore capofila, via Libroia, Nocera Inferiore, C.F. ……………………………………………………., rappresentato dalla Dirigente del</w:t>
      </w:r>
      <w:r w:rsidR="00AB4E73" w:rsidRPr="00AB4E73">
        <w:rPr>
          <w:rFonts w:ascii="Times New Roman" w:hAnsi="Times New Roman" w:cs="Times New Roman"/>
          <w:sz w:val="24"/>
          <w:szCs w:val="24"/>
        </w:rPr>
        <w:t xml:space="preserve"> Settore socio-formativo e dell’ Ufficio di Piano, dott</w:t>
      </w:r>
      <w:r w:rsidRPr="00AB4E73">
        <w:rPr>
          <w:rFonts w:ascii="Times New Roman" w:hAnsi="Times New Roman" w:cs="Times New Roman"/>
          <w:sz w:val="24"/>
          <w:szCs w:val="24"/>
        </w:rPr>
        <w:t>.</w:t>
      </w:r>
      <w:r w:rsidRPr="00AB4E73">
        <w:rPr>
          <w:rFonts w:ascii="Times New Roman" w:hAnsi="Times New Roman" w:cs="Times New Roman"/>
          <w:sz w:val="24"/>
          <w:szCs w:val="24"/>
          <w:vertAlign w:val="superscript"/>
        </w:rPr>
        <w:t>ssa</w:t>
      </w:r>
      <w:r w:rsidRPr="00AB4E73">
        <w:rPr>
          <w:rFonts w:ascii="Times New Roman" w:hAnsi="Times New Roman" w:cs="Times New Roman"/>
          <w:sz w:val="24"/>
          <w:szCs w:val="24"/>
        </w:rPr>
        <w:t xml:space="preserve"> Nicla Iacovino, </w:t>
      </w:r>
    </w:p>
    <w:p w14:paraId="2B1F8074" w14:textId="77777777" w:rsidR="009318A6" w:rsidRPr="00AB4E73" w:rsidRDefault="009318A6" w:rsidP="00811079">
      <w:pPr>
        <w:jc w:val="center"/>
        <w:rPr>
          <w:rFonts w:ascii="Times New Roman" w:hAnsi="Times New Roman" w:cs="Times New Roman"/>
          <w:b/>
          <w:bCs/>
          <w:sz w:val="24"/>
          <w:szCs w:val="24"/>
        </w:rPr>
      </w:pPr>
      <w:r w:rsidRPr="00AB4E73">
        <w:rPr>
          <w:rFonts w:ascii="Times New Roman" w:hAnsi="Times New Roman" w:cs="Times New Roman"/>
          <w:b/>
          <w:bCs/>
          <w:sz w:val="24"/>
          <w:szCs w:val="24"/>
        </w:rPr>
        <w:t>E</w:t>
      </w:r>
    </w:p>
    <w:p w14:paraId="0D56EF6A" w14:textId="4CB76D8E" w:rsidR="009318A6"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 xml:space="preserve"> L’Associazione/Organizzazione ________________________________________, via ……………. C.F. …………………………………….</w:t>
      </w:r>
      <w:r w:rsidR="00AB4E73">
        <w:rPr>
          <w:rFonts w:ascii="Times New Roman" w:hAnsi="Times New Roman" w:cs="Times New Roman"/>
          <w:sz w:val="24"/>
          <w:szCs w:val="24"/>
        </w:rPr>
        <w:t xml:space="preserve"> </w:t>
      </w:r>
      <w:r w:rsidRPr="00AB4E73">
        <w:rPr>
          <w:rFonts w:ascii="Times New Roman" w:hAnsi="Times New Roman" w:cs="Times New Roman"/>
          <w:sz w:val="24"/>
          <w:szCs w:val="24"/>
        </w:rPr>
        <w:t xml:space="preserve">rappresentato da _________________________ </w:t>
      </w:r>
    </w:p>
    <w:p w14:paraId="35BB73B8" w14:textId="18ED8C3B" w:rsidR="009318A6"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Per la realizzazione del progetto “Centro Antiviolenza dell’Ambito S01</w:t>
      </w:r>
      <w:r w:rsidR="00AB4E73" w:rsidRPr="00AB4E73">
        <w:rPr>
          <w:rFonts w:ascii="Times New Roman" w:hAnsi="Times New Roman" w:cs="Times New Roman"/>
          <w:sz w:val="24"/>
          <w:szCs w:val="24"/>
        </w:rPr>
        <w:t>_</w:t>
      </w:r>
      <w:r w:rsidRPr="00AB4E73">
        <w:rPr>
          <w:rFonts w:ascii="Times New Roman" w:hAnsi="Times New Roman" w:cs="Times New Roman"/>
          <w:sz w:val="24"/>
          <w:szCs w:val="24"/>
        </w:rPr>
        <w:t>1</w:t>
      </w:r>
    </w:p>
    <w:p w14:paraId="2CC0CEAA" w14:textId="77777777" w:rsidR="005B4FBA" w:rsidRPr="00AB4E73" w:rsidRDefault="009318A6" w:rsidP="009318A6">
      <w:pPr>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ARTICOLO 1 </w:t>
      </w:r>
    </w:p>
    <w:p w14:paraId="788AD0B4" w14:textId="63BEE0BE" w:rsidR="009318A6" w:rsidRPr="00AB4E73" w:rsidRDefault="009318A6" w:rsidP="009318A6">
      <w:pPr>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NORME REGOLATRICI E DISCIPLINA APPLICABILE </w:t>
      </w:r>
    </w:p>
    <w:p w14:paraId="35A59B24" w14:textId="77777777" w:rsidR="009318A6"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 xml:space="preserve">a) Articolo 118 comma 4 della Costituzione che introduce il principio di sussidiarietà orizzontale, affermando che “Stato, regioni, città metropolitane, province e comuni favoriscono l’autonoma iniziativa dei cittadini, singoli e associati, per lo svolgimento di attività di interesse generale sulla base del principio di sussidiarietà”; </w:t>
      </w:r>
    </w:p>
    <w:p w14:paraId="3D114E62" w14:textId="77777777" w:rsidR="009318A6"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 xml:space="preserve">b) Articolo 5 della legge 328/2000 "Legge quadro per la realizzazione del sistema integrato di interventi e servizi sociali" che dispone che, per favorire l'attuazione del principio di sussidiarietà, gli Enti locali, promuovono azioni per favorire la trasparenza e la semplificazione amministrativa ed il ricorso a forme di aggiudicazione o negoziali che consentano ai soggetti operanti nel terzo settore la piena espressione della propria progettualità, avvalendosi di analisi e di verifiche che tengano conto della qualità e delle caratteristiche delle prestazioni offerte e della qualificazione del personale; </w:t>
      </w:r>
    </w:p>
    <w:p w14:paraId="777FBFC2" w14:textId="77777777" w:rsidR="009318A6"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 xml:space="preserve">c) Decreto legislativo 18 agosto 2000 n. 267, Testo unico delle leggi sull’ordinamento degli enti locali ed in particolare l’art. 119 che disciplina la possibilità per gli enti locali di stipulare gli accordi di collaborazione, con soggetti pubblici o privati diretti a fornire consulenze o servizi aggiuntivi; </w:t>
      </w:r>
    </w:p>
    <w:p w14:paraId="55181273" w14:textId="77777777" w:rsidR="009318A6"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 xml:space="preserve">d) DPCM del 30 marzo 2001, Atto di indirizzo e coordinamento sui sistemi di affidamento dei servizi alla persona previsti dall’art. 5 della legge 8 novembre 2000, n. 328; </w:t>
      </w:r>
    </w:p>
    <w:p w14:paraId="734E54CE" w14:textId="0189A56E" w:rsidR="009318A6"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e) Delibera dell’Autorità Nazionale Anticorruzione n. 32 del 20 gennaio 2016 “Determinazione delle linee guida per l’affidamento di servizi agli enti del Terzo settore e alle cooperative sociali;</w:t>
      </w:r>
    </w:p>
    <w:p w14:paraId="776BEEDF" w14:textId="77777777" w:rsidR="009318A6"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 xml:space="preserve">f) Decreto legislativo 31 marzo 2023, n. 36; </w:t>
      </w:r>
    </w:p>
    <w:p w14:paraId="59DFBEE8" w14:textId="77777777" w:rsidR="009318A6"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g) L.R. 11/2007</w:t>
      </w:r>
    </w:p>
    <w:p w14:paraId="49CBB6ED" w14:textId="77777777" w:rsidR="00213D9E"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lastRenderedPageBreak/>
        <w:t>h) articolo 55</w:t>
      </w:r>
      <w:r w:rsidR="00213D9E" w:rsidRPr="00AB4E73">
        <w:rPr>
          <w:rFonts w:ascii="Times New Roman" w:hAnsi="Times New Roman" w:cs="Times New Roman"/>
          <w:sz w:val="24"/>
          <w:szCs w:val="24"/>
        </w:rPr>
        <w:t xml:space="preserve"> del </w:t>
      </w:r>
      <w:r w:rsidRPr="00AB4E73">
        <w:rPr>
          <w:rFonts w:ascii="Times New Roman" w:hAnsi="Times New Roman" w:cs="Times New Roman"/>
          <w:sz w:val="24"/>
          <w:szCs w:val="24"/>
        </w:rPr>
        <w:t xml:space="preserve">Decreto legislativo 3 Luglio 2017, n. 117 recante “Il codice del Terzo settore a norma dell’articolo 1 comma 2 lettera b) della Legge 6 giugno 2016 n. 106; </w:t>
      </w:r>
    </w:p>
    <w:p w14:paraId="4AF15E71" w14:textId="77777777" w:rsidR="00213D9E" w:rsidRPr="00AB4E73" w:rsidRDefault="00213D9E" w:rsidP="009318A6">
      <w:pPr>
        <w:jc w:val="both"/>
        <w:rPr>
          <w:rFonts w:ascii="Times New Roman" w:hAnsi="Times New Roman" w:cs="Times New Roman"/>
          <w:sz w:val="24"/>
          <w:szCs w:val="24"/>
        </w:rPr>
      </w:pPr>
      <w:r w:rsidRPr="00AB4E73">
        <w:rPr>
          <w:rFonts w:ascii="Times New Roman" w:hAnsi="Times New Roman" w:cs="Times New Roman"/>
          <w:sz w:val="24"/>
          <w:szCs w:val="24"/>
        </w:rPr>
        <w:t>i</w:t>
      </w:r>
      <w:r w:rsidR="009318A6" w:rsidRPr="00AB4E73">
        <w:rPr>
          <w:rFonts w:ascii="Times New Roman" w:hAnsi="Times New Roman" w:cs="Times New Roman"/>
          <w:sz w:val="24"/>
          <w:szCs w:val="24"/>
        </w:rPr>
        <w:t xml:space="preserve">) Decreto n. 72/2021 del Ministero del Lavoro e delle Politiche Sociali, con il quale sono state approvate le linee guida sul rapporto tra pubbliche amministrazioni ed enti del Terzo settore. </w:t>
      </w:r>
    </w:p>
    <w:p w14:paraId="2700C629" w14:textId="77777777" w:rsidR="005B4FBA" w:rsidRPr="00AB4E73" w:rsidRDefault="009318A6" w:rsidP="009318A6">
      <w:pPr>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ARTICOLO 2 </w:t>
      </w:r>
    </w:p>
    <w:p w14:paraId="0AAB08BF" w14:textId="4C2AF4DE" w:rsidR="00213D9E" w:rsidRPr="00AB4E73" w:rsidRDefault="009318A6" w:rsidP="009318A6">
      <w:pPr>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OGGETTO </w:t>
      </w:r>
    </w:p>
    <w:p w14:paraId="16E92DF1" w14:textId="0A9446BA" w:rsidR="00213D9E"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Con la presente Convenzione le parti firmatarie si impegnano alla co-progettazione e co— gestione del Centro Antiviolenza del</w:t>
      </w:r>
      <w:r w:rsidR="00213D9E" w:rsidRPr="00AB4E73">
        <w:rPr>
          <w:rFonts w:ascii="Times New Roman" w:hAnsi="Times New Roman" w:cs="Times New Roman"/>
          <w:sz w:val="24"/>
          <w:szCs w:val="24"/>
        </w:rPr>
        <w:t>l’Ambito S01-1, Comune di Nocera Inferiore capofila, da localizzare presso un bene confiscato in località Parco di Lugo, in Nocera Inferiore;</w:t>
      </w:r>
    </w:p>
    <w:p w14:paraId="7D05969F" w14:textId="03B58474" w:rsidR="00213D9E"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Il presente atto disciplina le attività di interesse comune e le modalità di reciproca collaborazione finalizzate alla realizzazione del progetto</w:t>
      </w:r>
      <w:r w:rsidR="00AB4E73">
        <w:rPr>
          <w:rFonts w:ascii="Times New Roman" w:hAnsi="Times New Roman" w:cs="Times New Roman"/>
          <w:sz w:val="24"/>
          <w:szCs w:val="24"/>
        </w:rPr>
        <w:t xml:space="preserve"> definitivo</w:t>
      </w:r>
      <w:r w:rsidRPr="00AB4E73">
        <w:rPr>
          <w:rFonts w:ascii="Times New Roman" w:hAnsi="Times New Roman" w:cs="Times New Roman"/>
          <w:sz w:val="24"/>
          <w:szCs w:val="24"/>
        </w:rPr>
        <w:t xml:space="preserve">, che costituisce parte integrante e sostanziale della presente Convenzione. </w:t>
      </w:r>
    </w:p>
    <w:p w14:paraId="392E9C32" w14:textId="77777777" w:rsidR="005B4FBA" w:rsidRPr="00AB4E73" w:rsidRDefault="009318A6" w:rsidP="009318A6">
      <w:pPr>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ARTICOLO 3 </w:t>
      </w:r>
    </w:p>
    <w:p w14:paraId="2EA523DA" w14:textId="19C7CF19" w:rsidR="00213D9E" w:rsidRPr="00AB4E73" w:rsidRDefault="009318A6" w:rsidP="009318A6">
      <w:pPr>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IMPEGNI </w:t>
      </w:r>
      <w:r w:rsidR="00AB4E73">
        <w:rPr>
          <w:rFonts w:ascii="Times New Roman" w:hAnsi="Times New Roman" w:cs="Times New Roman"/>
          <w:b/>
          <w:bCs/>
          <w:sz w:val="24"/>
          <w:szCs w:val="24"/>
        </w:rPr>
        <w:t xml:space="preserve">E </w:t>
      </w:r>
      <w:r w:rsidRPr="00AB4E73">
        <w:rPr>
          <w:rFonts w:ascii="Times New Roman" w:hAnsi="Times New Roman" w:cs="Times New Roman"/>
          <w:b/>
          <w:bCs/>
          <w:sz w:val="24"/>
          <w:szCs w:val="24"/>
        </w:rPr>
        <w:t xml:space="preserve">OBBLIGHI DELLE PARTI </w:t>
      </w:r>
    </w:p>
    <w:p w14:paraId="4E260734" w14:textId="77777777" w:rsidR="00213D9E" w:rsidRPr="00AB4E73" w:rsidRDefault="009318A6" w:rsidP="009318A6">
      <w:pPr>
        <w:jc w:val="both"/>
        <w:rPr>
          <w:rFonts w:ascii="Times New Roman" w:hAnsi="Times New Roman" w:cs="Times New Roman"/>
          <w:sz w:val="24"/>
          <w:szCs w:val="24"/>
        </w:rPr>
      </w:pPr>
      <w:r w:rsidRPr="00AB4E73">
        <w:rPr>
          <w:rFonts w:ascii="Times New Roman" w:hAnsi="Times New Roman" w:cs="Times New Roman"/>
          <w:sz w:val="24"/>
          <w:szCs w:val="24"/>
        </w:rPr>
        <w:t>Con la presente Convenzione, le Parti intendono formalizzare gli impegni reciproci e disciplinare i singoli ruoli e obblighi e gettare le solide basi per la realizzazione del progetto. La realizzazione del progetto “Centro Antiviolenza” avviene ad opera dei singoli soggetti firmatari (ent</w:t>
      </w:r>
      <w:r w:rsidR="00213D9E" w:rsidRPr="00AB4E73">
        <w:rPr>
          <w:rFonts w:ascii="Times New Roman" w:hAnsi="Times New Roman" w:cs="Times New Roman"/>
          <w:sz w:val="24"/>
          <w:szCs w:val="24"/>
        </w:rPr>
        <w:t>e</w:t>
      </w:r>
      <w:r w:rsidRPr="00AB4E73">
        <w:rPr>
          <w:rFonts w:ascii="Times New Roman" w:hAnsi="Times New Roman" w:cs="Times New Roman"/>
          <w:sz w:val="24"/>
          <w:szCs w:val="24"/>
        </w:rPr>
        <w:t xml:space="preserve"> capofila e partner), che agiscono congiuntamente per l’attuazione del progetto. In particolare, le Parti si impegnano a:</w:t>
      </w:r>
    </w:p>
    <w:p w14:paraId="2B6E3A71" w14:textId="77777777" w:rsidR="00213D9E" w:rsidRPr="00AB4E73" w:rsidRDefault="009318A6" w:rsidP="00213D9E">
      <w:pPr>
        <w:ind w:firstLine="708"/>
        <w:jc w:val="both"/>
        <w:rPr>
          <w:rFonts w:ascii="Times New Roman" w:hAnsi="Times New Roman" w:cs="Times New Roman"/>
          <w:sz w:val="24"/>
          <w:szCs w:val="24"/>
        </w:rPr>
      </w:pPr>
      <w:r w:rsidRPr="00AB4E73">
        <w:rPr>
          <w:rFonts w:ascii="Times New Roman" w:hAnsi="Times New Roman" w:cs="Times New Roman"/>
          <w:sz w:val="24"/>
          <w:szCs w:val="24"/>
        </w:rPr>
        <w:t xml:space="preserve"> a) leggere, approvare e validare la presente Convenzione; </w:t>
      </w:r>
    </w:p>
    <w:p w14:paraId="1E876B9A" w14:textId="77777777" w:rsidR="00213D9E"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xml:space="preserve">b) realizzare le attività di propria competenza previste all’interno del Progetto, parte integrante della presente Convenzione; </w:t>
      </w:r>
    </w:p>
    <w:p w14:paraId="0EE1246F" w14:textId="77777777" w:rsidR="00213D9E"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xml:space="preserve">c) osservare i Principi di Buon Partenariato; </w:t>
      </w:r>
    </w:p>
    <w:p w14:paraId="7A1CC5D4" w14:textId="77777777" w:rsidR="00213D9E"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d) collaborare e partecipare attivamente alla realizzazione e attuazione del progetto</w:t>
      </w:r>
    </w:p>
    <w:p w14:paraId="260A1A41" w14:textId="14ADA5C3" w:rsidR="00213D9E" w:rsidRPr="00AB4E73" w:rsidRDefault="009318A6" w:rsidP="00AB4E73">
      <w:pPr>
        <w:jc w:val="both"/>
        <w:rPr>
          <w:rFonts w:ascii="Times New Roman" w:hAnsi="Times New Roman" w:cs="Times New Roman"/>
          <w:sz w:val="24"/>
          <w:szCs w:val="24"/>
        </w:rPr>
      </w:pPr>
      <w:r w:rsidRPr="00AB4E73">
        <w:rPr>
          <w:rFonts w:ascii="Times New Roman" w:hAnsi="Times New Roman" w:cs="Times New Roman"/>
          <w:sz w:val="24"/>
          <w:szCs w:val="24"/>
        </w:rPr>
        <w:t xml:space="preserve"> Le Parti individuano quale Partner Capofila del Partenariato, </w:t>
      </w:r>
      <w:r w:rsidR="00213D9E" w:rsidRPr="00AB4E73">
        <w:rPr>
          <w:rFonts w:ascii="Times New Roman" w:hAnsi="Times New Roman" w:cs="Times New Roman"/>
          <w:sz w:val="24"/>
          <w:szCs w:val="24"/>
        </w:rPr>
        <w:t>l’Ufficio di Piano dell’Ambito S01</w:t>
      </w:r>
      <w:r w:rsidR="00AB4E73">
        <w:rPr>
          <w:rFonts w:ascii="Times New Roman" w:hAnsi="Times New Roman" w:cs="Times New Roman"/>
          <w:sz w:val="24"/>
          <w:szCs w:val="24"/>
        </w:rPr>
        <w:t>_</w:t>
      </w:r>
      <w:r w:rsidR="00213D9E" w:rsidRPr="00AB4E73">
        <w:rPr>
          <w:rFonts w:ascii="Times New Roman" w:hAnsi="Times New Roman" w:cs="Times New Roman"/>
          <w:sz w:val="24"/>
          <w:szCs w:val="24"/>
        </w:rPr>
        <w:t xml:space="preserve">1, Comune di Nocera Inferiore capofila che </w:t>
      </w:r>
      <w:r w:rsidRPr="00AB4E73">
        <w:rPr>
          <w:rFonts w:ascii="Times New Roman" w:hAnsi="Times New Roman" w:cs="Times New Roman"/>
          <w:sz w:val="24"/>
          <w:szCs w:val="24"/>
        </w:rPr>
        <w:t>assume</w:t>
      </w:r>
      <w:r w:rsidR="00213D9E" w:rsidRPr="00AB4E73">
        <w:rPr>
          <w:rFonts w:ascii="Times New Roman" w:hAnsi="Times New Roman" w:cs="Times New Roman"/>
          <w:sz w:val="24"/>
          <w:szCs w:val="24"/>
        </w:rPr>
        <w:t>rà</w:t>
      </w:r>
      <w:r w:rsidRPr="00AB4E73">
        <w:rPr>
          <w:rFonts w:ascii="Times New Roman" w:hAnsi="Times New Roman" w:cs="Times New Roman"/>
          <w:sz w:val="24"/>
          <w:szCs w:val="24"/>
        </w:rPr>
        <w:t xml:space="preserve">, in quanto tale, compiti di coordinamento e di attuazione di tutti gli adempimenti amministrativi. </w:t>
      </w:r>
    </w:p>
    <w:p w14:paraId="03931333" w14:textId="77777777" w:rsidR="00213D9E" w:rsidRPr="00AB4E73" w:rsidRDefault="009318A6" w:rsidP="00AB4E73">
      <w:pPr>
        <w:jc w:val="both"/>
        <w:rPr>
          <w:rFonts w:ascii="Times New Roman" w:hAnsi="Times New Roman" w:cs="Times New Roman"/>
          <w:b/>
          <w:bCs/>
          <w:sz w:val="24"/>
          <w:szCs w:val="24"/>
        </w:rPr>
      </w:pPr>
      <w:r w:rsidRPr="00AB4E73">
        <w:rPr>
          <w:rFonts w:ascii="Times New Roman" w:hAnsi="Times New Roman" w:cs="Times New Roman"/>
          <w:b/>
          <w:bCs/>
          <w:sz w:val="24"/>
          <w:szCs w:val="24"/>
        </w:rPr>
        <w:t>Impegni e obblighi dei Partner</w:t>
      </w:r>
    </w:p>
    <w:p w14:paraId="5DA1CF4B" w14:textId="77777777" w:rsidR="00213D9E" w:rsidRPr="00AB4E73" w:rsidRDefault="00213D9E" w:rsidP="00AB4E73">
      <w:pPr>
        <w:jc w:val="both"/>
        <w:rPr>
          <w:rFonts w:ascii="Times New Roman" w:hAnsi="Times New Roman" w:cs="Times New Roman"/>
          <w:sz w:val="24"/>
          <w:szCs w:val="24"/>
        </w:rPr>
      </w:pPr>
      <w:r w:rsidRPr="00AB4E73">
        <w:rPr>
          <w:rFonts w:ascii="Times New Roman" w:hAnsi="Times New Roman" w:cs="Times New Roman"/>
          <w:sz w:val="24"/>
          <w:szCs w:val="24"/>
        </w:rPr>
        <w:t xml:space="preserve">Entrambi i partner di progetto sono </w:t>
      </w:r>
      <w:r w:rsidR="009318A6" w:rsidRPr="00AB4E73">
        <w:rPr>
          <w:rFonts w:ascii="Times New Roman" w:hAnsi="Times New Roman" w:cs="Times New Roman"/>
          <w:sz w:val="24"/>
          <w:szCs w:val="24"/>
        </w:rPr>
        <w:t>responsabil</w:t>
      </w:r>
      <w:r w:rsidRPr="00AB4E73">
        <w:rPr>
          <w:rFonts w:ascii="Times New Roman" w:hAnsi="Times New Roman" w:cs="Times New Roman"/>
          <w:sz w:val="24"/>
          <w:szCs w:val="24"/>
        </w:rPr>
        <w:t>i</w:t>
      </w:r>
      <w:r w:rsidR="009318A6" w:rsidRPr="00AB4E73">
        <w:rPr>
          <w:rFonts w:ascii="Times New Roman" w:hAnsi="Times New Roman" w:cs="Times New Roman"/>
          <w:sz w:val="24"/>
          <w:szCs w:val="24"/>
        </w:rPr>
        <w:t xml:space="preserve"> della realizzazione delle attività del Progetto, secondo quanto espresso dettagliatamente di seguito. </w:t>
      </w:r>
    </w:p>
    <w:p w14:paraId="31555442" w14:textId="77777777" w:rsidR="00213D9E" w:rsidRPr="00AB4E73" w:rsidRDefault="00213D9E" w:rsidP="00AB4E73">
      <w:pPr>
        <w:jc w:val="both"/>
        <w:rPr>
          <w:rFonts w:ascii="Times New Roman" w:hAnsi="Times New Roman" w:cs="Times New Roman"/>
          <w:b/>
          <w:bCs/>
          <w:sz w:val="24"/>
          <w:szCs w:val="24"/>
        </w:rPr>
      </w:pPr>
      <w:r w:rsidRPr="00AB4E73">
        <w:rPr>
          <w:rFonts w:ascii="Times New Roman" w:hAnsi="Times New Roman" w:cs="Times New Roman"/>
          <w:b/>
          <w:i/>
          <w:sz w:val="24"/>
          <w:szCs w:val="24"/>
        </w:rPr>
        <w:t>Ufficio di Piano Ambito S01-1</w:t>
      </w:r>
      <w:r w:rsidRPr="00AB4E73">
        <w:rPr>
          <w:rFonts w:ascii="Times New Roman" w:hAnsi="Times New Roman" w:cs="Times New Roman"/>
          <w:b/>
          <w:bCs/>
          <w:sz w:val="24"/>
          <w:szCs w:val="24"/>
        </w:rPr>
        <w:t>:</w:t>
      </w:r>
    </w:p>
    <w:p w14:paraId="7B3DA796" w14:textId="77777777" w:rsidR="00213D9E"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xml:space="preserve">- coordinamento amministrativo del progetto; </w:t>
      </w:r>
    </w:p>
    <w:p w14:paraId="39938155" w14:textId="77777777" w:rsidR="00213D9E"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xml:space="preserve">- monitoraggio in itinere </w:t>
      </w:r>
      <w:r w:rsidR="00213D9E" w:rsidRPr="00AB4E73">
        <w:rPr>
          <w:rFonts w:ascii="Times New Roman" w:hAnsi="Times New Roman" w:cs="Times New Roman"/>
          <w:sz w:val="24"/>
          <w:szCs w:val="24"/>
        </w:rPr>
        <w:t xml:space="preserve">del </w:t>
      </w:r>
      <w:r w:rsidRPr="00AB4E73">
        <w:rPr>
          <w:rFonts w:ascii="Times New Roman" w:hAnsi="Times New Roman" w:cs="Times New Roman"/>
          <w:sz w:val="24"/>
          <w:szCs w:val="24"/>
        </w:rPr>
        <w:t xml:space="preserve">rispetto degli impegni assunti dai partner; </w:t>
      </w:r>
    </w:p>
    <w:p w14:paraId="1B129C84" w14:textId="77777777" w:rsidR="00213D9E"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xml:space="preserve">- messa a disposizione dei locali per la realizzazione del progetto; </w:t>
      </w:r>
    </w:p>
    <w:p w14:paraId="2E025575" w14:textId="77777777" w:rsidR="00213D9E"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xml:space="preserve">- Collaborazione nella definizione di percorsi assistenziali, fornendo la professionalità degli Assistenti sociali e di altri operatori in base alle necessità e ai progetti che dovranno realizzarsi; </w:t>
      </w:r>
    </w:p>
    <w:p w14:paraId="3B256C00" w14:textId="77777777" w:rsidR="00213D9E"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lastRenderedPageBreak/>
        <w:t xml:space="preserve">- Collaborazione per l’attivazione </w:t>
      </w:r>
      <w:r w:rsidR="00213D9E" w:rsidRPr="00AB4E73">
        <w:rPr>
          <w:rFonts w:ascii="Times New Roman" w:hAnsi="Times New Roman" w:cs="Times New Roman"/>
          <w:sz w:val="24"/>
          <w:szCs w:val="24"/>
        </w:rPr>
        <w:t xml:space="preserve">di </w:t>
      </w:r>
      <w:r w:rsidRPr="00AB4E73">
        <w:rPr>
          <w:rFonts w:ascii="Times New Roman" w:hAnsi="Times New Roman" w:cs="Times New Roman"/>
          <w:sz w:val="24"/>
          <w:szCs w:val="24"/>
        </w:rPr>
        <w:t xml:space="preserve">forme di partecipazione delle diverse realtà coinvolte e/o coinvolgibili; </w:t>
      </w:r>
    </w:p>
    <w:p w14:paraId="0284FBC8" w14:textId="77777777" w:rsidR="00811079"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xml:space="preserve">- Favorire l’invio di persone vittime di violenza; </w:t>
      </w:r>
    </w:p>
    <w:p w14:paraId="3DBB230A" w14:textId="77777777" w:rsidR="00811079"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Indicazione di un referente al fine di garantire il miglior rapporto possibile tra i progetti effettuati dal Servizio sociale e quelli dall’Associazione/Organizzazione.</w:t>
      </w:r>
    </w:p>
    <w:p w14:paraId="7B5CE49D" w14:textId="51313F57" w:rsidR="00811079" w:rsidRPr="00AB4E73" w:rsidRDefault="009318A6" w:rsidP="00AB4E73">
      <w:pPr>
        <w:jc w:val="both"/>
        <w:rPr>
          <w:rFonts w:ascii="Times New Roman" w:hAnsi="Times New Roman" w:cs="Times New Roman"/>
          <w:b/>
          <w:i/>
          <w:sz w:val="24"/>
          <w:szCs w:val="24"/>
        </w:rPr>
      </w:pPr>
      <w:r w:rsidRPr="00AB4E73">
        <w:rPr>
          <w:rFonts w:ascii="Times New Roman" w:hAnsi="Times New Roman" w:cs="Times New Roman"/>
          <w:b/>
          <w:i/>
          <w:sz w:val="24"/>
          <w:szCs w:val="24"/>
        </w:rPr>
        <w:t>Impegni e obblighi dell’Associazione/Organizzazione</w:t>
      </w:r>
      <w:r w:rsidR="00811079" w:rsidRPr="00AB4E73">
        <w:rPr>
          <w:rFonts w:ascii="Times New Roman" w:hAnsi="Times New Roman" w:cs="Times New Roman"/>
          <w:b/>
          <w:i/>
          <w:sz w:val="24"/>
          <w:szCs w:val="24"/>
        </w:rPr>
        <w:t>:</w:t>
      </w:r>
    </w:p>
    <w:p w14:paraId="52006564" w14:textId="6792D304" w:rsidR="00811079"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xml:space="preserve"> - Il Soggetto gestore s’impegna a realizzare il progetto finanziato nel rispetto dei termini e con le modalità descritte nella co-progettazione. Ogni variazione, che per cause sopravvenute dovesse rendersi necessaria, deve essere tempestivamente comunicata</w:t>
      </w:r>
      <w:r w:rsidR="00811079" w:rsidRPr="00AB4E73">
        <w:rPr>
          <w:rFonts w:ascii="Times New Roman" w:hAnsi="Times New Roman" w:cs="Times New Roman"/>
          <w:sz w:val="24"/>
          <w:szCs w:val="24"/>
        </w:rPr>
        <w:t>, concordata con l’Ufficio di Piano dell’Ambito S01</w:t>
      </w:r>
      <w:r w:rsidR="00AB4E73">
        <w:rPr>
          <w:rFonts w:ascii="Times New Roman" w:hAnsi="Times New Roman" w:cs="Times New Roman"/>
          <w:sz w:val="24"/>
          <w:szCs w:val="24"/>
        </w:rPr>
        <w:t>_</w:t>
      </w:r>
      <w:r w:rsidR="00811079" w:rsidRPr="00AB4E73">
        <w:rPr>
          <w:rFonts w:ascii="Times New Roman" w:hAnsi="Times New Roman" w:cs="Times New Roman"/>
          <w:sz w:val="24"/>
          <w:szCs w:val="24"/>
        </w:rPr>
        <w:t xml:space="preserve">1 e da </w:t>
      </w:r>
      <w:r w:rsidRPr="00AB4E73">
        <w:rPr>
          <w:rFonts w:ascii="Times New Roman" w:hAnsi="Times New Roman" w:cs="Times New Roman"/>
          <w:sz w:val="24"/>
          <w:szCs w:val="24"/>
        </w:rPr>
        <w:t xml:space="preserve">quest’ultimo autorizzata; </w:t>
      </w:r>
    </w:p>
    <w:p w14:paraId="24A8C72D" w14:textId="77777777" w:rsidR="00811079"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xml:space="preserve">- Individuare un coordinatore del Progetto referente per </w:t>
      </w:r>
      <w:r w:rsidR="00811079" w:rsidRPr="00AB4E73">
        <w:rPr>
          <w:rFonts w:ascii="Times New Roman" w:hAnsi="Times New Roman" w:cs="Times New Roman"/>
          <w:sz w:val="24"/>
          <w:szCs w:val="24"/>
        </w:rPr>
        <w:t xml:space="preserve">i rapporti con l’Ufficio di Piano e con </w:t>
      </w:r>
      <w:r w:rsidRPr="00AB4E73">
        <w:rPr>
          <w:rFonts w:ascii="Times New Roman" w:hAnsi="Times New Roman" w:cs="Times New Roman"/>
          <w:sz w:val="24"/>
          <w:szCs w:val="24"/>
        </w:rPr>
        <w:t xml:space="preserve">l’attività di co-progettazione effettuata con il Servizio sociale </w:t>
      </w:r>
      <w:r w:rsidR="00811079" w:rsidRPr="00AB4E73">
        <w:rPr>
          <w:rFonts w:ascii="Times New Roman" w:hAnsi="Times New Roman" w:cs="Times New Roman"/>
          <w:sz w:val="24"/>
          <w:szCs w:val="24"/>
        </w:rPr>
        <w:t>professionale</w:t>
      </w:r>
      <w:r w:rsidRPr="00AB4E73">
        <w:rPr>
          <w:rFonts w:ascii="Times New Roman" w:hAnsi="Times New Roman" w:cs="Times New Roman"/>
          <w:sz w:val="24"/>
          <w:szCs w:val="24"/>
        </w:rPr>
        <w:t xml:space="preserve">, nonché per le periodiche attività di monitoraggio e verifica del Progetto; </w:t>
      </w:r>
    </w:p>
    <w:p w14:paraId="46EABF0F" w14:textId="77777777" w:rsidR="00811079"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Garantire al personale inserito la copertura assicurativa contro infortuni, malattie connesse allo svolgimento delle attività stesse e assicurazione per la Responsabilità Civile secondo quanto stabilito dall</w:t>
      </w:r>
      <w:r w:rsidR="00811079" w:rsidRPr="00AB4E73">
        <w:rPr>
          <w:rFonts w:ascii="Times New Roman" w:hAnsi="Times New Roman" w:cs="Times New Roman"/>
          <w:sz w:val="24"/>
          <w:szCs w:val="24"/>
        </w:rPr>
        <w:t>a normativa vigente;</w:t>
      </w:r>
    </w:p>
    <w:p w14:paraId="20804145" w14:textId="5B36AEE8" w:rsidR="00811079" w:rsidRPr="00AB4E73" w:rsidRDefault="009318A6" w:rsidP="00213D9E">
      <w:pPr>
        <w:ind w:left="708"/>
        <w:jc w:val="both"/>
        <w:rPr>
          <w:rFonts w:ascii="Times New Roman" w:hAnsi="Times New Roman" w:cs="Times New Roman"/>
          <w:sz w:val="24"/>
          <w:szCs w:val="24"/>
        </w:rPr>
      </w:pPr>
      <w:r w:rsidRPr="00AB4E73">
        <w:rPr>
          <w:rFonts w:ascii="Times New Roman" w:hAnsi="Times New Roman" w:cs="Times New Roman"/>
          <w:sz w:val="24"/>
          <w:szCs w:val="24"/>
        </w:rPr>
        <w:t xml:space="preserve"> - Produrre la documentazione giustificativa delle attività effettivamente realizzate secondo le modalità </w:t>
      </w:r>
      <w:r w:rsidR="00811079" w:rsidRPr="00AB4E73">
        <w:rPr>
          <w:rFonts w:ascii="Times New Roman" w:hAnsi="Times New Roman" w:cs="Times New Roman"/>
          <w:sz w:val="24"/>
          <w:szCs w:val="24"/>
        </w:rPr>
        <w:t>concordate con l’Ufficio di Piano.</w:t>
      </w:r>
    </w:p>
    <w:p w14:paraId="5ED6F129" w14:textId="77777777" w:rsidR="00811079" w:rsidRPr="00AB4E73" w:rsidRDefault="009318A6" w:rsidP="00AB4E73">
      <w:pPr>
        <w:jc w:val="both"/>
        <w:rPr>
          <w:rFonts w:ascii="Times New Roman" w:hAnsi="Times New Roman" w:cs="Times New Roman"/>
          <w:sz w:val="24"/>
          <w:szCs w:val="24"/>
        </w:rPr>
      </w:pPr>
      <w:r w:rsidRPr="00AB4E73">
        <w:rPr>
          <w:rFonts w:ascii="Times New Roman" w:hAnsi="Times New Roman" w:cs="Times New Roman"/>
          <w:sz w:val="24"/>
          <w:szCs w:val="24"/>
        </w:rPr>
        <w:t xml:space="preserve">Il tavolo di co-progettazione monitorerà, con cadenza periodica l’andamento del progetto approvato e finanziato, le sue attività e i risultati raggiunti con adeguate valutazioni. Il gruppo esprime inoltre indicazioni e raccomandazioni in merito all’attuazione del progetto ed alle metodologie adottate. Agli incontri potranno essere invitati altri partecipanti, in rappresentanza di altri enti e organizzazioni, in relazione a questioni che presentino aspetti di loro specifico interesse. Tutte le iniziative e le attività volte alla promozione, informazione e sensibilizzazione in merito a quanto previsto dalla presente Convenzione, dovranno riportare i loghi delle Parti. </w:t>
      </w:r>
    </w:p>
    <w:p w14:paraId="3A1FC9B3" w14:textId="77777777" w:rsidR="00811079" w:rsidRPr="00AB4E73" w:rsidRDefault="00811079" w:rsidP="00213D9E">
      <w:pPr>
        <w:ind w:left="708"/>
        <w:jc w:val="both"/>
        <w:rPr>
          <w:rFonts w:ascii="Times New Roman" w:hAnsi="Times New Roman" w:cs="Times New Roman"/>
          <w:sz w:val="24"/>
          <w:szCs w:val="24"/>
        </w:rPr>
      </w:pPr>
    </w:p>
    <w:p w14:paraId="1D05496F" w14:textId="77777777" w:rsidR="005B4FBA" w:rsidRPr="00AB4E73" w:rsidRDefault="009318A6" w:rsidP="00AB4E73">
      <w:pPr>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ARTICOLO 4 </w:t>
      </w:r>
    </w:p>
    <w:p w14:paraId="5CC841D0" w14:textId="6EDEDAA6" w:rsidR="006723EA" w:rsidRPr="00AB4E73" w:rsidRDefault="009318A6" w:rsidP="00AB4E73">
      <w:pPr>
        <w:jc w:val="both"/>
        <w:rPr>
          <w:rFonts w:ascii="Times New Roman" w:hAnsi="Times New Roman" w:cs="Times New Roman"/>
          <w:b/>
          <w:bCs/>
          <w:sz w:val="24"/>
          <w:szCs w:val="24"/>
        </w:rPr>
      </w:pPr>
      <w:r w:rsidRPr="00AB4E73">
        <w:rPr>
          <w:rFonts w:ascii="Times New Roman" w:hAnsi="Times New Roman" w:cs="Times New Roman"/>
          <w:b/>
          <w:bCs/>
          <w:sz w:val="24"/>
          <w:szCs w:val="24"/>
        </w:rPr>
        <w:t>DURATA</w:t>
      </w:r>
      <w:r w:rsidR="005B4FBA" w:rsidRPr="00AB4E73">
        <w:rPr>
          <w:rFonts w:ascii="Times New Roman" w:hAnsi="Times New Roman" w:cs="Times New Roman"/>
          <w:b/>
          <w:bCs/>
          <w:sz w:val="24"/>
          <w:szCs w:val="24"/>
        </w:rPr>
        <w:t>,</w:t>
      </w:r>
      <w:r w:rsidRPr="00AB4E73">
        <w:rPr>
          <w:rFonts w:ascii="Times New Roman" w:hAnsi="Times New Roman" w:cs="Times New Roman"/>
          <w:b/>
          <w:bCs/>
          <w:sz w:val="24"/>
          <w:szCs w:val="24"/>
        </w:rPr>
        <w:t xml:space="preserve"> COSTI E RISORSE </w:t>
      </w:r>
    </w:p>
    <w:p w14:paraId="3D81AA08" w14:textId="77777777" w:rsidR="006723EA" w:rsidRPr="00AB4E73" w:rsidRDefault="009318A6" w:rsidP="00AB4E73">
      <w:pPr>
        <w:jc w:val="both"/>
        <w:rPr>
          <w:rFonts w:ascii="Times New Roman" w:hAnsi="Times New Roman" w:cs="Times New Roman"/>
          <w:sz w:val="24"/>
          <w:szCs w:val="24"/>
        </w:rPr>
      </w:pPr>
      <w:r w:rsidRPr="00AB4E73">
        <w:rPr>
          <w:rFonts w:ascii="Times New Roman" w:hAnsi="Times New Roman" w:cs="Times New Roman"/>
          <w:sz w:val="24"/>
          <w:szCs w:val="24"/>
        </w:rPr>
        <w:t xml:space="preserve">Le Azioni progettuali, di durata di 12 mesi dall’avvio, saranno sostenute tramite le risorse </w:t>
      </w:r>
      <w:r w:rsidR="006723EA" w:rsidRPr="00AB4E73">
        <w:rPr>
          <w:rFonts w:ascii="Times New Roman" w:hAnsi="Times New Roman" w:cs="Times New Roman"/>
          <w:sz w:val="24"/>
          <w:szCs w:val="24"/>
        </w:rPr>
        <w:t xml:space="preserve">dell’Ambito S01-1 </w:t>
      </w:r>
      <w:r w:rsidRPr="00AB4E73">
        <w:rPr>
          <w:rFonts w:ascii="Times New Roman" w:hAnsi="Times New Roman" w:cs="Times New Roman"/>
          <w:sz w:val="24"/>
          <w:szCs w:val="24"/>
        </w:rPr>
        <w:t xml:space="preserve">e le risorse che l’Associazione/Organizzazione impegnano per la realizzazione del progetto, </w:t>
      </w:r>
      <w:r w:rsidR="006723EA" w:rsidRPr="00AB4E73">
        <w:rPr>
          <w:rFonts w:ascii="Times New Roman" w:hAnsi="Times New Roman" w:cs="Times New Roman"/>
          <w:sz w:val="24"/>
          <w:szCs w:val="24"/>
        </w:rPr>
        <w:t xml:space="preserve">così come indicato nel piano economico – finanziario del progetto esecutivo allegato, </w:t>
      </w:r>
      <w:r w:rsidRPr="00AB4E73">
        <w:rPr>
          <w:rFonts w:ascii="Times New Roman" w:hAnsi="Times New Roman" w:cs="Times New Roman"/>
          <w:sz w:val="24"/>
          <w:szCs w:val="24"/>
        </w:rPr>
        <w:t xml:space="preserve">che vincolano i medesimi all’adempimento degli obblighi finanziari per ciascuno previsti. </w:t>
      </w:r>
    </w:p>
    <w:p w14:paraId="4DBDDD0D" w14:textId="77777777" w:rsidR="005B4FBA" w:rsidRPr="00AB4E73" w:rsidRDefault="009318A6" w:rsidP="00AB4E73">
      <w:pPr>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ARTICOLO 5 </w:t>
      </w:r>
    </w:p>
    <w:p w14:paraId="5F344B61" w14:textId="7676FC66" w:rsidR="006723EA" w:rsidRPr="00AB4E73" w:rsidRDefault="009318A6" w:rsidP="00AB4E73">
      <w:pPr>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EROGAZIONE DEL CONTRIBUTO </w:t>
      </w:r>
    </w:p>
    <w:p w14:paraId="799AB140" w14:textId="289603F0" w:rsidR="006723EA" w:rsidRPr="00AB4E73" w:rsidRDefault="006723EA" w:rsidP="00AB4E73">
      <w:pPr>
        <w:jc w:val="both"/>
        <w:rPr>
          <w:rFonts w:ascii="Times New Roman" w:hAnsi="Times New Roman" w:cs="Times New Roman"/>
          <w:sz w:val="24"/>
          <w:szCs w:val="24"/>
        </w:rPr>
      </w:pPr>
      <w:r w:rsidRPr="00AB4E73">
        <w:rPr>
          <w:rFonts w:ascii="Times New Roman" w:hAnsi="Times New Roman" w:cs="Times New Roman"/>
          <w:sz w:val="24"/>
          <w:szCs w:val="24"/>
        </w:rPr>
        <w:t>L’Ufficio di Piano dell’Ambito S01-1, Comune di Nocera Inferiore capofila, si</w:t>
      </w:r>
      <w:r w:rsidR="009318A6" w:rsidRPr="00AB4E73">
        <w:rPr>
          <w:rFonts w:ascii="Times New Roman" w:hAnsi="Times New Roman" w:cs="Times New Roman"/>
          <w:sz w:val="24"/>
          <w:szCs w:val="24"/>
        </w:rPr>
        <w:t xml:space="preserve"> impegna a erogare il contributo</w:t>
      </w:r>
      <w:r w:rsidRPr="00AB4E73">
        <w:rPr>
          <w:rFonts w:ascii="Times New Roman" w:hAnsi="Times New Roman" w:cs="Times New Roman"/>
          <w:sz w:val="24"/>
          <w:szCs w:val="24"/>
        </w:rPr>
        <w:t xml:space="preserve"> a suo carico</w:t>
      </w:r>
      <w:r w:rsidR="00AB4E73">
        <w:rPr>
          <w:rFonts w:ascii="Times New Roman" w:hAnsi="Times New Roman" w:cs="Times New Roman"/>
          <w:sz w:val="24"/>
          <w:szCs w:val="24"/>
        </w:rPr>
        <w:t xml:space="preserve"> previa rendicontazione</w:t>
      </w:r>
      <w:r w:rsidR="009318A6" w:rsidRPr="00AB4E73">
        <w:rPr>
          <w:rFonts w:ascii="Times New Roman" w:hAnsi="Times New Roman" w:cs="Times New Roman"/>
          <w:sz w:val="24"/>
          <w:szCs w:val="24"/>
        </w:rPr>
        <w:t xml:space="preserve"> delle spese sostenute, sia per l’importo coperto dal contributo del</w:t>
      </w:r>
      <w:r w:rsidRPr="00AB4E73">
        <w:rPr>
          <w:rFonts w:ascii="Times New Roman" w:hAnsi="Times New Roman" w:cs="Times New Roman"/>
          <w:sz w:val="24"/>
          <w:szCs w:val="24"/>
        </w:rPr>
        <w:t>l’Ambito</w:t>
      </w:r>
      <w:r w:rsidR="00AB4E73">
        <w:rPr>
          <w:rFonts w:ascii="Times New Roman" w:hAnsi="Times New Roman" w:cs="Times New Roman"/>
          <w:sz w:val="24"/>
          <w:szCs w:val="24"/>
        </w:rPr>
        <w:t xml:space="preserve"> S01_1</w:t>
      </w:r>
      <w:r w:rsidR="009318A6" w:rsidRPr="00AB4E73">
        <w:rPr>
          <w:rFonts w:ascii="Times New Roman" w:hAnsi="Times New Roman" w:cs="Times New Roman"/>
          <w:sz w:val="24"/>
          <w:szCs w:val="24"/>
        </w:rPr>
        <w:t xml:space="preserve"> che per la quota di compartecipazione. </w:t>
      </w:r>
    </w:p>
    <w:p w14:paraId="2DD435C5" w14:textId="143F9832" w:rsidR="005B4FBA" w:rsidRPr="00AB4E73" w:rsidRDefault="009318A6" w:rsidP="00AB4E73">
      <w:pPr>
        <w:jc w:val="both"/>
        <w:rPr>
          <w:rFonts w:ascii="Times New Roman" w:hAnsi="Times New Roman" w:cs="Times New Roman"/>
          <w:sz w:val="24"/>
          <w:szCs w:val="24"/>
        </w:rPr>
      </w:pPr>
      <w:r w:rsidRPr="00AB4E73">
        <w:rPr>
          <w:rFonts w:ascii="Times New Roman" w:hAnsi="Times New Roman" w:cs="Times New Roman"/>
          <w:sz w:val="24"/>
          <w:szCs w:val="24"/>
        </w:rPr>
        <w:t>La rendicontazione delle attività avviene attraverso la trasmissione all’</w:t>
      </w:r>
      <w:r w:rsidR="006723EA" w:rsidRPr="00AB4E73">
        <w:rPr>
          <w:rFonts w:ascii="Times New Roman" w:hAnsi="Times New Roman" w:cs="Times New Roman"/>
          <w:sz w:val="24"/>
          <w:szCs w:val="24"/>
        </w:rPr>
        <w:t xml:space="preserve">Ufficio di Piano </w:t>
      </w:r>
      <w:r w:rsidRPr="00AB4E73">
        <w:rPr>
          <w:rFonts w:ascii="Times New Roman" w:hAnsi="Times New Roman" w:cs="Times New Roman"/>
          <w:sz w:val="24"/>
          <w:szCs w:val="24"/>
        </w:rPr>
        <w:t xml:space="preserve">della domanda di rimborso, (corredata dalla </w:t>
      </w:r>
      <w:r w:rsidR="006723EA" w:rsidRPr="00AB4E73">
        <w:rPr>
          <w:rFonts w:ascii="Times New Roman" w:hAnsi="Times New Roman" w:cs="Times New Roman"/>
          <w:sz w:val="24"/>
          <w:szCs w:val="24"/>
        </w:rPr>
        <w:t xml:space="preserve">rendicontazione delle spese effettuate, ai sensi di quanto previsto dal </w:t>
      </w:r>
      <w:r w:rsidR="006723EA" w:rsidRPr="00AB4E73">
        <w:rPr>
          <w:rFonts w:ascii="Times New Roman" w:hAnsi="Times New Roman" w:cs="Times New Roman"/>
          <w:sz w:val="24"/>
          <w:szCs w:val="24"/>
        </w:rPr>
        <w:lastRenderedPageBreak/>
        <w:t>DM n. 72/2021)</w:t>
      </w:r>
      <w:r w:rsidRPr="00AB4E73">
        <w:rPr>
          <w:rFonts w:ascii="Times New Roman" w:hAnsi="Times New Roman" w:cs="Times New Roman"/>
          <w:sz w:val="24"/>
          <w:szCs w:val="24"/>
        </w:rPr>
        <w:t xml:space="preserve"> e la presentazione a conclusione dell’intervento del rendiconto finale delle spese sostenute. La rendicontazione finale dovrà essere presentata entro 60 giorni dalla data comunicata di fine delle attività. Eventuali proroghe dovranno avere carattere straordinario, essere debitamente motivate e subordinate all’approvazione dell’</w:t>
      </w:r>
      <w:r w:rsidR="006723EA" w:rsidRPr="00AB4E73">
        <w:rPr>
          <w:rFonts w:ascii="Times New Roman" w:hAnsi="Times New Roman" w:cs="Times New Roman"/>
          <w:sz w:val="24"/>
          <w:szCs w:val="24"/>
        </w:rPr>
        <w:t>Ufficio di Piano</w:t>
      </w:r>
      <w:r w:rsidRPr="00AB4E73">
        <w:rPr>
          <w:rFonts w:ascii="Times New Roman" w:hAnsi="Times New Roman" w:cs="Times New Roman"/>
          <w:sz w:val="24"/>
          <w:szCs w:val="24"/>
        </w:rPr>
        <w:t xml:space="preserve">. </w:t>
      </w:r>
      <w:r w:rsidR="00AB4E73" w:rsidRPr="00AB4E73">
        <w:rPr>
          <w:rFonts w:ascii="Times New Roman" w:hAnsi="Times New Roman" w:cs="Times New Roman"/>
          <w:sz w:val="24"/>
          <w:szCs w:val="24"/>
        </w:rPr>
        <w:t>È</w:t>
      </w:r>
      <w:r w:rsidRPr="00AB4E73">
        <w:rPr>
          <w:rFonts w:ascii="Times New Roman" w:hAnsi="Times New Roman" w:cs="Times New Roman"/>
          <w:sz w:val="24"/>
          <w:szCs w:val="24"/>
        </w:rPr>
        <w:t xml:space="preserve"> fatto obbligo di conservare gli originali dei documenti presentati, presso la sede legale del soggetto attuatore, per un periodo non inferiore a tre anni. Tutti i documenti contabili dovranno riportare il nome del progetto approvato per la riconducibilità delle spese. </w:t>
      </w:r>
    </w:p>
    <w:p w14:paraId="6A9BC068" w14:textId="6944F417" w:rsidR="005B4FBA" w:rsidRPr="00AB4E73" w:rsidRDefault="005B4FBA" w:rsidP="00AB4E73">
      <w:pPr>
        <w:jc w:val="both"/>
        <w:rPr>
          <w:rFonts w:ascii="Times New Roman" w:hAnsi="Times New Roman" w:cs="Times New Roman"/>
          <w:b/>
          <w:bCs/>
          <w:sz w:val="24"/>
          <w:szCs w:val="24"/>
        </w:rPr>
      </w:pPr>
      <w:r w:rsidRPr="00AB4E73">
        <w:rPr>
          <w:rFonts w:ascii="Times New Roman" w:hAnsi="Times New Roman" w:cs="Times New Roman"/>
          <w:b/>
          <w:bCs/>
          <w:sz w:val="24"/>
          <w:szCs w:val="24"/>
        </w:rPr>
        <w:t>ARTICOLO  6</w:t>
      </w:r>
    </w:p>
    <w:p w14:paraId="743A1462" w14:textId="1828A702" w:rsidR="005B4FBA" w:rsidRPr="00AB4E73" w:rsidRDefault="009318A6" w:rsidP="00AB4E73">
      <w:pPr>
        <w:jc w:val="both"/>
        <w:rPr>
          <w:rFonts w:ascii="Times New Roman" w:hAnsi="Times New Roman" w:cs="Times New Roman"/>
          <w:b/>
          <w:bCs/>
          <w:sz w:val="24"/>
          <w:szCs w:val="24"/>
        </w:rPr>
      </w:pPr>
      <w:r w:rsidRPr="00AB4E73">
        <w:rPr>
          <w:rFonts w:ascii="Times New Roman" w:hAnsi="Times New Roman" w:cs="Times New Roman"/>
          <w:b/>
          <w:bCs/>
          <w:sz w:val="24"/>
          <w:szCs w:val="24"/>
        </w:rPr>
        <w:t>SPESE AMMESSE AL RIMBORSO</w:t>
      </w:r>
    </w:p>
    <w:p w14:paraId="30CA57F4" w14:textId="77777777" w:rsidR="005B4FBA" w:rsidRPr="00AB4E73" w:rsidRDefault="009318A6" w:rsidP="00AB4E73">
      <w:pPr>
        <w:jc w:val="both"/>
        <w:rPr>
          <w:rFonts w:ascii="Times New Roman" w:hAnsi="Times New Roman" w:cs="Times New Roman"/>
          <w:sz w:val="24"/>
          <w:szCs w:val="24"/>
        </w:rPr>
      </w:pPr>
      <w:r w:rsidRPr="00AB4E73">
        <w:rPr>
          <w:rFonts w:ascii="Times New Roman" w:hAnsi="Times New Roman" w:cs="Times New Roman"/>
          <w:sz w:val="24"/>
          <w:szCs w:val="24"/>
        </w:rPr>
        <w:t xml:space="preserve"> Il rimborso dei costi ammissibili avverrà sulla base delle spese effettivamente sostenute e pagate per la realizzazione delle attività oggetto del presente avviso pubblico. Ai sensi dell</w:t>
      </w:r>
      <w:r w:rsidR="005B4FBA" w:rsidRPr="00AB4E73">
        <w:rPr>
          <w:rFonts w:ascii="Times New Roman" w:hAnsi="Times New Roman" w:cs="Times New Roman"/>
          <w:sz w:val="24"/>
          <w:szCs w:val="24"/>
        </w:rPr>
        <w:t>e disposizioni normative vigenti</w:t>
      </w:r>
      <w:r w:rsidRPr="00AB4E73">
        <w:rPr>
          <w:rFonts w:ascii="Times New Roman" w:hAnsi="Times New Roman" w:cs="Times New Roman"/>
          <w:sz w:val="24"/>
          <w:szCs w:val="24"/>
        </w:rPr>
        <w:t xml:space="preserve"> un costo per essere considerato “ammissibile” </w:t>
      </w:r>
      <w:r w:rsidR="005B4FBA" w:rsidRPr="00AB4E73">
        <w:rPr>
          <w:rFonts w:ascii="Times New Roman" w:hAnsi="Times New Roman" w:cs="Times New Roman"/>
          <w:sz w:val="24"/>
          <w:szCs w:val="24"/>
        </w:rPr>
        <w:t>deve essere</w:t>
      </w:r>
      <w:r w:rsidRPr="00AB4E73">
        <w:rPr>
          <w:rFonts w:ascii="Times New Roman" w:hAnsi="Times New Roman" w:cs="Times New Roman"/>
          <w:sz w:val="24"/>
          <w:szCs w:val="24"/>
        </w:rPr>
        <w:t xml:space="preserve">: </w:t>
      </w:r>
    </w:p>
    <w:p w14:paraId="488CAE9B" w14:textId="77777777" w:rsidR="005B4FBA" w:rsidRPr="00AB4E73" w:rsidRDefault="009318A6" w:rsidP="005B4FBA">
      <w:pPr>
        <w:pStyle w:val="Paragrafoelenco"/>
        <w:numPr>
          <w:ilvl w:val="0"/>
          <w:numId w:val="1"/>
        </w:numPr>
        <w:jc w:val="both"/>
        <w:rPr>
          <w:rFonts w:ascii="Times New Roman" w:hAnsi="Times New Roman" w:cs="Times New Roman"/>
          <w:sz w:val="24"/>
          <w:szCs w:val="24"/>
        </w:rPr>
      </w:pPr>
      <w:r w:rsidRPr="00AB4E73">
        <w:rPr>
          <w:rFonts w:ascii="Times New Roman" w:hAnsi="Times New Roman" w:cs="Times New Roman"/>
          <w:sz w:val="24"/>
          <w:szCs w:val="24"/>
        </w:rPr>
        <w:t>Pertinente e imputabile, direttamente o indirettamente, ad operazioni ammissibili ossia ad attività previste per l’erogazione dei servizi de</w:t>
      </w:r>
      <w:r w:rsidR="005B4FBA" w:rsidRPr="00AB4E73">
        <w:rPr>
          <w:rFonts w:ascii="Times New Roman" w:hAnsi="Times New Roman" w:cs="Times New Roman"/>
          <w:sz w:val="24"/>
          <w:szCs w:val="24"/>
        </w:rPr>
        <w:t>l</w:t>
      </w:r>
      <w:r w:rsidRPr="00AB4E73">
        <w:rPr>
          <w:rFonts w:ascii="Times New Roman" w:hAnsi="Times New Roman" w:cs="Times New Roman"/>
          <w:sz w:val="24"/>
          <w:szCs w:val="24"/>
        </w:rPr>
        <w:t xml:space="preserve"> CAV</w:t>
      </w:r>
      <w:r w:rsidR="005B4FBA" w:rsidRPr="00AB4E73">
        <w:rPr>
          <w:rFonts w:ascii="Times New Roman" w:hAnsi="Times New Roman" w:cs="Times New Roman"/>
          <w:sz w:val="24"/>
          <w:szCs w:val="24"/>
        </w:rPr>
        <w:t>;</w:t>
      </w:r>
    </w:p>
    <w:p w14:paraId="3A31B61F" w14:textId="77777777" w:rsidR="005B4FBA" w:rsidRPr="00AB4E73" w:rsidRDefault="009318A6" w:rsidP="005B4FBA">
      <w:pPr>
        <w:pStyle w:val="Paragrafoelenco"/>
        <w:numPr>
          <w:ilvl w:val="0"/>
          <w:numId w:val="1"/>
        </w:numPr>
        <w:jc w:val="both"/>
        <w:rPr>
          <w:rFonts w:ascii="Times New Roman" w:hAnsi="Times New Roman" w:cs="Times New Roman"/>
          <w:sz w:val="24"/>
          <w:szCs w:val="24"/>
        </w:rPr>
      </w:pPr>
      <w:r w:rsidRPr="00AB4E73">
        <w:rPr>
          <w:rFonts w:ascii="Times New Roman" w:hAnsi="Times New Roman" w:cs="Times New Roman"/>
          <w:sz w:val="24"/>
          <w:szCs w:val="24"/>
        </w:rPr>
        <w:t xml:space="preserve">effettivamente sostenuto e contabilizzato; pertanto, le spese devono essere state effettivamente pagate dai soggetti gestori nell’attuazione delle operazioni e aver dato luogo ad adeguate registrazioni contabili, in conformità a quanto previsto dalle disposizioni normative, dai principi contabili nonché dalle specifiche prescrizioni in materia impartite dall’Amministrazione; </w:t>
      </w:r>
    </w:p>
    <w:p w14:paraId="5D1DE008" w14:textId="77777777" w:rsidR="005B4FBA" w:rsidRPr="00AB4E73" w:rsidRDefault="009318A6" w:rsidP="005B4FBA">
      <w:pPr>
        <w:pStyle w:val="Paragrafoelenco"/>
        <w:numPr>
          <w:ilvl w:val="0"/>
          <w:numId w:val="1"/>
        </w:numPr>
        <w:jc w:val="both"/>
        <w:rPr>
          <w:rFonts w:ascii="Times New Roman" w:hAnsi="Times New Roman" w:cs="Times New Roman"/>
          <w:sz w:val="24"/>
          <w:szCs w:val="24"/>
        </w:rPr>
      </w:pPr>
      <w:r w:rsidRPr="00AB4E73">
        <w:rPr>
          <w:rFonts w:ascii="Times New Roman" w:hAnsi="Times New Roman" w:cs="Times New Roman"/>
          <w:sz w:val="24"/>
          <w:szCs w:val="24"/>
        </w:rPr>
        <w:t xml:space="preserve">sostenuto nel periodo temporale </w:t>
      </w:r>
      <w:r w:rsidR="005B4FBA" w:rsidRPr="00AB4E73">
        <w:rPr>
          <w:rFonts w:ascii="Times New Roman" w:hAnsi="Times New Roman" w:cs="Times New Roman"/>
          <w:sz w:val="24"/>
          <w:szCs w:val="24"/>
        </w:rPr>
        <w:t>di progetto;</w:t>
      </w:r>
    </w:p>
    <w:p w14:paraId="0B249399" w14:textId="77777777" w:rsidR="005B4FBA" w:rsidRPr="00AB4E73" w:rsidRDefault="009318A6" w:rsidP="005B4FBA">
      <w:pPr>
        <w:pStyle w:val="Paragrafoelenco"/>
        <w:numPr>
          <w:ilvl w:val="0"/>
          <w:numId w:val="1"/>
        </w:numPr>
        <w:jc w:val="both"/>
        <w:rPr>
          <w:rFonts w:ascii="Times New Roman" w:hAnsi="Times New Roman" w:cs="Times New Roman"/>
          <w:sz w:val="24"/>
          <w:szCs w:val="24"/>
        </w:rPr>
      </w:pPr>
      <w:r w:rsidRPr="00AB4E73">
        <w:rPr>
          <w:rFonts w:ascii="Times New Roman" w:hAnsi="Times New Roman" w:cs="Times New Roman"/>
          <w:sz w:val="24"/>
          <w:szCs w:val="24"/>
        </w:rPr>
        <w:t xml:space="preserve">comprovabile ovvero giustificato da </w:t>
      </w:r>
      <w:r w:rsidR="005B4FBA" w:rsidRPr="00AB4E73">
        <w:rPr>
          <w:rFonts w:ascii="Times New Roman" w:hAnsi="Times New Roman" w:cs="Times New Roman"/>
          <w:sz w:val="24"/>
          <w:szCs w:val="24"/>
        </w:rPr>
        <w:t xml:space="preserve">ricevute e/o </w:t>
      </w:r>
      <w:r w:rsidRPr="00AB4E73">
        <w:rPr>
          <w:rFonts w:ascii="Times New Roman" w:hAnsi="Times New Roman" w:cs="Times New Roman"/>
          <w:sz w:val="24"/>
          <w:szCs w:val="24"/>
        </w:rPr>
        <w:t xml:space="preserve">fatture quietanzate o da altri documenti contabili di valore probatorio equivalente; </w:t>
      </w:r>
    </w:p>
    <w:p w14:paraId="6EF2BDE2" w14:textId="77777777" w:rsidR="005B4FBA" w:rsidRPr="00AB4E73" w:rsidRDefault="009318A6" w:rsidP="005B4FBA">
      <w:pPr>
        <w:pStyle w:val="Paragrafoelenco"/>
        <w:numPr>
          <w:ilvl w:val="0"/>
          <w:numId w:val="1"/>
        </w:numPr>
        <w:jc w:val="both"/>
        <w:rPr>
          <w:rFonts w:ascii="Times New Roman" w:hAnsi="Times New Roman" w:cs="Times New Roman"/>
          <w:sz w:val="24"/>
          <w:szCs w:val="24"/>
        </w:rPr>
      </w:pPr>
      <w:r w:rsidRPr="00AB4E73">
        <w:rPr>
          <w:rFonts w:ascii="Times New Roman" w:hAnsi="Times New Roman" w:cs="Times New Roman"/>
          <w:sz w:val="24"/>
          <w:szCs w:val="24"/>
        </w:rPr>
        <w:t xml:space="preserve">legittimo e quindi conforme alla normativa europea, nazionale e regionale; </w:t>
      </w:r>
    </w:p>
    <w:p w14:paraId="453AB6BA" w14:textId="77777777" w:rsidR="005B4FBA" w:rsidRPr="00AB4E73" w:rsidRDefault="009318A6" w:rsidP="005B4FBA">
      <w:pPr>
        <w:pStyle w:val="Paragrafoelenco"/>
        <w:numPr>
          <w:ilvl w:val="0"/>
          <w:numId w:val="1"/>
        </w:numPr>
        <w:jc w:val="both"/>
        <w:rPr>
          <w:rFonts w:ascii="Times New Roman" w:hAnsi="Times New Roman" w:cs="Times New Roman"/>
          <w:sz w:val="24"/>
          <w:szCs w:val="24"/>
        </w:rPr>
      </w:pPr>
      <w:r w:rsidRPr="00AB4E73">
        <w:rPr>
          <w:rFonts w:ascii="Times New Roman" w:hAnsi="Times New Roman" w:cs="Times New Roman"/>
          <w:sz w:val="24"/>
          <w:szCs w:val="24"/>
        </w:rPr>
        <w:t xml:space="preserve">ricompreso nei limiti delle risorse </w:t>
      </w:r>
      <w:r w:rsidR="005B4FBA" w:rsidRPr="00AB4E73">
        <w:rPr>
          <w:rFonts w:ascii="Times New Roman" w:hAnsi="Times New Roman" w:cs="Times New Roman"/>
          <w:sz w:val="24"/>
          <w:szCs w:val="24"/>
        </w:rPr>
        <w:t>previste nel piano economico-finanziario di progetto;</w:t>
      </w:r>
    </w:p>
    <w:p w14:paraId="79922577" w14:textId="77777777" w:rsidR="005B4FBA" w:rsidRPr="00AB4E73" w:rsidRDefault="009318A6" w:rsidP="005B4FBA">
      <w:pPr>
        <w:pStyle w:val="Paragrafoelenco"/>
        <w:numPr>
          <w:ilvl w:val="0"/>
          <w:numId w:val="1"/>
        </w:numPr>
        <w:jc w:val="both"/>
        <w:rPr>
          <w:rFonts w:ascii="Times New Roman" w:hAnsi="Times New Roman" w:cs="Times New Roman"/>
          <w:sz w:val="24"/>
          <w:szCs w:val="24"/>
        </w:rPr>
      </w:pPr>
      <w:r w:rsidRPr="00AB4E73">
        <w:rPr>
          <w:rFonts w:ascii="Times New Roman" w:hAnsi="Times New Roman" w:cs="Times New Roman"/>
          <w:sz w:val="24"/>
          <w:szCs w:val="24"/>
        </w:rPr>
        <w:t xml:space="preserve">Tutte le spese devono essere tracciabili secondo la normativa vigente. </w:t>
      </w:r>
    </w:p>
    <w:p w14:paraId="39B0FD23" w14:textId="77777777" w:rsidR="005B4FBA" w:rsidRPr="00AB4E73" w:rsidRDefault="009318A6" w:rsidP="00AB4E73">
      <w:pPr>
        <w:jc w:val="both"/>
        <w:rPr>
          <w:rFonts w:ascii="Times New Roman" w:hAnsi="Times New Roman" w:cs="Times New Roman"/>
          <w:sz w:val="24"/>
          <w:szCs w:val="24"/>
        </w:rPr>
      </w:pPr>
      <w:r w:rsidRPr="00AB4E73">
        <w:rPr>
          <w:rFonts w:ascii="Times New Roman" w:hAnsi="Times New Roman" w:cs="Times New Roman"/>
          <w:sz w:val="24"/>
          <w:szCs w:val="24"/>
        </w:rPr>
        <w:t xml:space="preserve">Saranno considerate ammissibili le seguenti tipologie di spesa: </w:t>
      </w:r>
    </w:p>
    <w:p w14:paraId="7E099E48" w14:textId="66BE6691" w:rsidR="005B4FBA"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xml:space="preserve">• spese di retribuzione, consulenze e collaborazioni di personale specializzato e/o di supporto alla struttura quali: assistenti sociali, psicologhe, educatrici professionali, mediatrici culturali e linguistiche, avvocate civiliste e penaliste con una formazione specifica sul tema della violenza di genere; </w:t>
      </w:r>
    </w:p>
    <w:p w14:paraId="285DA0A1" w14:textId="099F0F16" w:rsidR="005B4FBA"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spese per acquisto di arredi (previa valutazione e autorizzazione del</w:t>
      </w:r>
      <w:r w:rsidR="005B4FBA" w:rsidRPr="00AB4E73">
        <w:rPr>
          <w:rFonts w:ascii="Times New Roman" w:hAnsi="Times New Roman" w:cs="Times New Roman"/>
          <w:sz w:val="24"/>
          <w:szCs w:val="24"/>
        </w:rPr>
        <w:t>l’Ufficio di Piano)</w:t>
      </w:r>
      <w:r w:rsidRPr="00AB4E73">
        <w:rPr>
          <w:rFonts w:ascii="Times New Roman" w:hAnsi="Times New Roman" w:cs="Times New Roman"/>
          <w:sz w:val="24"/>
          <w:szCs w:val="24"/>
        </w:rPr>
        <w:t xml:space="preserve">, attrezzature, strumentazione tecnica, purché strettamente connessi alla funzionalità del Centro antiviolenza; </w:t>
      </w:r>
      <w:r w:rsidR="00AB4E73">
        <w:rPr>
          <w:rFonts w:ascii="Times New Roman" w:hAnsi="Times New Roman" w:cs="Times New Roman"/>
          <w:sz w:val="24"/>
          <w:szCs w:val="24"/>
        </w:rPr>
        <w:t>le eventuali attrezzature acquistate il cui costo sono a carico del progetto, al termine dello stesso dovranno essere consegnate al comune capofila, unico proprietario;</w:t>
      </w:r>
    </w:p>
    <w:p w14:paraId="0CB4046F" w14:textId="7C747D8B" w:rsidR="005B4FBA" w:rsidRPr="00AB4E73" w:rsidRDefault="00AB4E73" w:rsidP="005B4FBA">
      <w:pPr>
        <w:ind w:left="1068"/>
        <w:jc w:val="both"/>
        <w:rPr>
          <w:rFonts w:ascii="Times New Roman" w:hAnsi="Times New Roman" w:cs="Times New Roman"/>
          <w:sz w:val="24"/>
          <w:szCs w:val="24"/>
        </w:rPr>
      </w:pPr>
      <w:r>
        <w:rPr>
          <w:rFonts w:ascii="Times New Roman" w:hAnsi="Times New Roman" w:cs="Times New Roman"/>
          <w:sz w:val="24"/>
          <w:szCs w:val="24"/>
        </w:rPr>
        <w:t xml:space="preserve">• Spese di gestione del CAV – non a carico del Comune di Nocera Inferiore Capofila dell’Ambito S01_1 </w:t>
      </w:r>
      <w:r w:rsidR="009318A6" w:rsidRPr="00AB4E73">
        <w:rPr>
          <w:rFonts w:ascii="Times New Roman" w:hAnsi="Times New Roman" w:cs="Times New Roman"/>
          <w:sz w:val="24"/>
          <w:szCs w:val="24"/>
        </w:rPr>
        <w:t>(utenze quali acqua, luce, riscaldamento, telefono, affitto, manutenzione ordinaria (quest’ultima soggetta a valutazione da parte del</w:t>
      </w:r>
      <w:r w:rsidR="005B4FBA" w:rsidRPr="00AB4E73">
        <w:rPr>
          <w:rFonts w:ascii="Times New Roman" w:hAnsi="Times New Roman" w:cs="Times New Roman"/>
          <w:sz w:val="24"/>
          <w:szCs w:val="24"/>
        </w:rPr>
        <w:t>l’Ufficio di Piano)</w:t>
      </w:r>
      <w:r w:rsidR="009318A6" w:rsidRPr="00AB4E73">
        <w:rPr>
          <w:rFonts w:ascii="Times New Roman" w:hAnsi="Times New Roman" w:cs="Times New Roman"/>
          <w:sz w:val="24"/>
          <w:szCs w:val="24"/>
        </w:rPr>
        <w:t xml:space="preserve">; </w:t>
      </w:r>
    </w:p>
    <w:p w14:paraId="2B4C7431" w14:textId="77777777" w:rsidR="005B4FBA"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xml:space="preserve">• Spese per l’ospitalità delle donne che devono essere allontanate dalla propria abitazione (abbigliamento, generi alimentari, trasporti.). </w:t>
      </w:r>
    </w:p>
    <w:p w14:paraId="226ADE44" w14:textId="77777777" w:rsidR="005B4FBA"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lastRenderedPageBreak/>
        <w:t>La spesa comprensiva di IVA è ammissibile solo se, realmente e definitivamente, rappresenta un costo a carico del Soggetto gestore del CAV</w:t>
      </w:r>
      <w:r w:rsidR="005B4FBA" w:rsidRPr="00AB4E73">
        <w:rPr>
          <w:rFonts w:ascii="Times New Roman" w:hAnsi="Times New Roman" w:cs="Times New Roman"/>
          <w:sz w:val="24"/>
          <w:szCs w:val="24"/>
        </w:rPr>
        <w:t>.</w:t>
      </w:r>
      <w:r w:rsidRPr="00AB4E73">
        <w:rPr>
          <w:rFonts w:ascii="Times New Roman" w:hAnsi="Times New Roman" w:cs="Times New Roman"/>
          <w:sz w:val="24"/>
          <w:szCs w:val="24"/>
        </w:rPr>
        <w:t xml:space="preserve"> L'IVA recuperata o compensata non viene considerata quale costo ammissibile. </w:t>
      </w:r>
    </w:p>
    <w:p w14:paraId="6704ED21" w14:textId="77777777" w:rsidR="005B4FBA"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xml:space="preserve">La liquidazione dei rimborsi è subordinata all’acquisizione del D.U.R.C. regolare, al superamento positivo delle verifiche tecniche ed in generale alla sussistenza dei presupposti che ne condizionano l’esigibilità. </w:t>
      </w:r>
    </w:p>
    <w:p w14:paraId="71510002" w14:textId="77777777" w:rsidR="005B4FBA"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xml:space="preserve">Il gestore assume tutti gli obblighi di tracciabilità dei flussi finanziari di cui all’art. 3 della Legge 136/2010 e successive modifiche. In caso di inadempienza contributiva risultante dal documento unico di regolarità contributiva relativo a personale dipendente dell'affidatario o impresa coinvolta nell'esecuzione del contratto, la stazione appaltante trattiene dal certificato di pagamento l'importo corrispondente all'inadempienza per il successivo versamento diretto agli enti previdenziali e assicurativi. </w:t>
      </w:r>
    </w:p>
    <w:p w14:paraId="38A8818E" w14:textId="77777777" w:rsidR="00335A30" w:rsidRPr="00AB4E73" w:rsidRDefault="009318A6" w:rsidP="005B4FBA">
      <w:pPr>
        <w:ind w:left="1068"/>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ARTICOLO </w:t>
      </w:r>
      <w:r w:rsidR="00335A30" w:rsidRPr="00AB4E73">
        <w:rPr>
          <w:rFonts w:ascii="Times New Roman" w:hAnsi="Times New Roman" w:cs="Times New Roman"/>
          <w:b/>
          <w:bCs/>
          <w:sz w:val="24"/>
          <w:szCs w:val="24"/>
        </w:rPr>
        <w:t>7</w:t>
      </w:r>
      <w:r w:rsidRPr="00AB4E73">
        <w:rPr>
          <w:rFonts w:ascii="Times New Roman" w:hAnsi="Times New Roman" w:cs="Times New Roman"/>
          <w:b/>
          <w:bCs/>
          <w:sz w:val="24"/>
          <w:szCs w:val="24"/>
        </w:rPr>
        <w:t xml:space="preserve"> </w:t>
      </w:r>
    </w:p>
    <w:p w14:paraId="29D98E6F" w14:textId="77777777" w:rsidR="00335A30"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b/>
          <w:bCs/>
          <w:sz w:val="24"/>
          <w:szCs w:val="24"/>
        </w:rPr>
        <w:t>VARIAZIONI AL PROGETTO</w:t>
      </w:r>
      <w:r w:rsidRPr="00AB4E73">
        <w:rPr>
          <w:rFonts w:ascii="Times New Roman" w:hAnsi="Times New Roman" w:cs="Times New Roman"/>
          <w:sz w:val="24"/>
          <w:szCs w:val="24"/>
        </w:rPr>
        <w:t xml:space="preserve"> Durante lo svolgimento delle attività previste potranno essere apportate modifiche al progetto operativo ed al piano finanziario, a condizione che le stesse non alterino l'impianto complessivo del progetto. Le variazioni non costituiranno in alcun caso causa di modifica dell’importo massimo del progetto. </w:t>
      </w:r>
    </w:p>
    <w:p w14:paraId="5C4331C1" w14:textId="77777777" w:rsidR="00335A30" w:rsidRPr="00AB4E73" w:rsidRDefault="009318A6" w:rsidP="005B4FBA">
      <w:pPr>
        <w:ind w:left="1068"/>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ARTICOLO </w:t>
      </w:r>
      <w:r w:rsidR="00335A30" w:rsidRPr="00AB4E73">
        <w:rPr>
          <w:rFonts w:ascii="Times New Roman" w:hAnsi="Times New Roman" w:cs="Times New Roman"/>
          <w:b/>
          <w:bCs/>
          <w:sz w:val="24"/>
          <w:szCs w:val="24"/>
        </w:rPr>
        <w:t>8</w:t>
      </w:r>
      <w:r w:rsidRPr="00AB4E73">
        <w:rPr>
          <w:rFonts w:ascii="Times New Roman" w:hAnsi="Times New Roman" w:cs="Times New Roman"/>
          <w:b/>
          <w:bCs/>
          <w:sz w:val="24"/>
          <w:szCs w:val="24"/>
        </w:rPr>
        <w:t xml:space="preserve"> </w:t>
      </w:r>
    </w:p>
    <w:p w14:paraId="4BD19B0A" w14:textId="77777777" w:rsidR="00335A30" w:rsidRPr="00AB4E73" w:rsidRDefault="009318A6" w:rsidP="005B4FBA">
      <w:pPr>
        <w:ind w:left="1068"/>
        <w:jc w:val="both"/>
        <w:rPr>
          <w:rFonts w:ascii="Times New Roman" w:hAnsi="Times New Roman" w:cs="Times New Roman"/>
          <w:b/>
          <w:bCs/>
          <w:sz w:val="24"/>
          <w:szCs w:val="24"/>
        </w:rPr>
      </w:pPr>
      <w:r w:rsidRPr="00AB4E73">
        <w:rPr>
          <w:rFonts w:ascii="Times New Roman" w:hAnsi="Times New Roman" w:cs="Times New Roman"/>
          <w:b/>
          <w:bCs/>
          <w:sz w:val="24"/>
          <w:szCs w:val="24"/>
        </w:rPr>
        <w:t>EFFICACIA/DURATA</w:t>
      </w:r>
    </w:p>
    <w:p w14:paraId="264FD8D7" w14:textId="77777777" w:rsidR="00335A30"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xml:space="preserve"> La Convenzione è efficace dalla data della sua sottoscrizione. La Convenzione ha durata dalla sottoscrizione e fino alla completa realizzazione del progetto e al completamento degli adempimenti conseguenti e comunque per la durata di dodici mesi. </w:t>
      </w:r>
    </w:p>
    <w:p w14:paraId="0AD4CABD" w14:textId="77777777" w:rsidR="00335A30" w:rsidRPr="00AB4E73" w:rsidRDefault="009318A6" w:rsidP="005B4FBA">
      <w:pPr>
        <w:ind w:left="1068"/>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ARTICOLO </w:t>
      </w:r>
      <w:r w:rsidR="00335A30" w:rsidRPr="00AB4E73">
        <w:rPr>
          <w:rFonts w:ascii="Times New Roman" w:hAnsi="Times New Roman" w:cs="Times New Roman"/>
          <w:b/>
          <w:bCs/>
          <w:sz w:val="24"/>
          <w:szCs w:val="24"/>
        </w:rPr>
        <w:t>9</w:t>
      </w:r>
    </w:p>
    <w:p w14:paraId="2C4A49AB" w14:textId="77777777" w:rsidR="00335A30"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b/>
          <w:bCs/>
          <w:sz w:val="24"/>
          <w:szCs w:val="24"/>
        </w:rPr>
        <w:t>TRATTAMENTO DEI DATI</w:t>
      </w:r>
      <w:r w:rsidRPr="00AB4E73">
        <w:rPr>
          <w:rFonts w:ascii="Times New Roman" w:hAnsi="Times New Roman" w:cs="Times New Roman"/>
          <w:sz w:val="24"/>
          <w:szCs w:val="24"/>
        </w:rPr>
        <w:t xml:space="preserve"> </w:t>
      </w:r>
    </w:p>
    <w:p w14:paraId="40E7513B" w14:textId="77777777" w:rsidR="00335A30"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xml:space="preserve">Le parti si impegnano per quanto di rispettiva competenza, al rispetto della disciplina in materia di dati personali, con riferimento ai dati personali di cui, in qualsiasi modo, dovessero venire in possesso nell’attuazione del progetto. </w:t>
      </w:r>
    </w:p>
    <w:p w14:paraId="396E2C99" w14:textId="77777777" w:rsidR="00335A30" w:rsidRPr="00AB4E73" w:rsidRDefault="009318A6" w:rsidP="005B4FBA">
      <w:pPr>
        <w:ind w:left="1068"/>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ARTICOLO </w:t>
      </w:r>
      <w:r w:rsidR="00335A30" w:rsidRPr="00AB4E73">
        <w:rPr>
          <w:rFonts w:ascii="Times New Roman" w:hAnsi="Times New Roman" w:cs="Times New Roman"/>
          <w:b/>
          <w:bCs/>
          <w:sz w:val="24"/>
          <w:szCs w:val="24"/>
        </w:rPr>
        <w:t>10</w:t>
      </w:r>
      <w:r w:rsidRPr="00AB4E73">
        <w:rPr>
          <w:rFonts w:ascii="Times New Roman" w:hAnsi="Times New Roman" w:cs="Times New Roman"/>
          <w:b/>
          <w:bCs/>
          <w:sz w:val="24"/>
          <w:szCs w:val="24"/>
        </w:rPr>
        <w:t xml:space="preserve"> </w:t>
      </w:r>
    </w:p>
    <w:p w14:paraId="082CFD36" w14:textId="77777777" w:rsidR="00335A30" w:rsidRPr="00AB4E73" w:rsidRDefault="009318A6" w:rsidP="005B4FBA">
      <w:pPr>
        <w:ind w:left="1068"/>
        <w:jc w:val="both"/>
        <w:rPr>
          <w:rFonts w:ascii="Times New Roman" w:hAnsi="Times New Roman" w:cs="Times New Roman"/>
          <w:b/>
          <w:bCs/>
          <w:sz w:val="24"/>
          <w:szCs w:val="24"/>
        </w:rPr>
      </w:pPr>
      <w:r w:rsidRPr="00AB4E73">
        <w:rPr>
          <w:rFonts w:ascii="Times New Roman" w:hAnsi="Times New Roman" w:cs="Times New Roman"/>
          <w:b/>
          <w:bCs/>
          <w:sz w:val="24"/>
          <w:szCs w:val="24"/>
        </w:rPr>
        <w:t>CONTROVERSIE</w:t>
      </w:r>
    </w:p>
    <w:p w14:paraId="5E320BFA" w14:textId="77777777" w:rsidR="00335A30"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xml:space="preserve"> Per qualsiasi controversia che dovesse insorgere circa la validità, l’interpretazione e l’esecuzione della presente Convenzione sarà competente il Foro di </w:t>
      </w:r>
      <w:r w:rsidR="00335A30" w:rsidRPr="00AB4E73">
        <w:rPr>
          <w:rFonts w:ascii="Times New Roman" w:hAnsi="Times New Roman" w:cs="Times New Roman"/>
          <w:sz w:val="24"/>
          <w:szCs w:val="24"/>
        </w:rPr>
        <w:t>Nocera Inferiore</w:t>
      </w:r>
      <w:r w:rsidRPr="00AB4E73">
        <w:rPr>
          <w:rFonts w:ascii="Times New Roman" w:hAnsi="Times New Roman" w:cs="Times New Roman"/>
          <w:sz w:val="24"/>
          <w:szCs w:val="24"/>
        </w:rPr>
        <w:t xml:space="preserve">. Agli effetti di legge il Comune di </w:t>
      </w:r>
      <w:r w:rsidR="00335A30" w:rsidRPr="00AB4E73">
        <w:rPr>
          <w:rFonts w:ascii="Times New Roman" w:hAnsi="Times New Roman" w:cs="Times New Roman"/>
          <w:sz w:val="24"/>
          <w:szCs w:val="24"/>
        </w:rPr>
        <w:t>Nocera Inferiore capofila</w:t>
      </w:r>
      <w:r w:rsidRPr="00AB4E73">
        <w:rPr>
          <w:rFonts w:ascii="Times New Roman" w:hAnsi="Times New Roman" w:cs="Times New Roman"/>
          <w:sz w:val="24"/>
          <w:szCs w:val="24"/>
        </w:rPr>
        <w:t xml:space="preserve">, elegge il suo domicilio legale </w:t>
      </w:r>
      <w:r w:rsidR="00335A30" w:rsidRPr="00AB4E73">
        <w:rPr>
          <w:rFonts w:ascii="Times New Roman" w:hAnsi="Times New Roman" w:cs="Times New Roman"/>
          <w:sz w:val="24"/>
          <w:szCs w:val="24"/>
        </w:rPr>
        <w:t>presso la casa municipale in Piazza Armando Diaz n. 1.</w:t>
      </w:r>
    </w:p>
    <w:p w14:paraId="00BB3E14" w14:textId="77777777" w:rsidR="00335A30" w:rsidRPr="00AB4E73" w:rsidRDefault="009318A6" w:rsidP="005B4FBA">
      <w:pPr>
        <w:ind w:left="1068"/>
        <w:jc w:val="both"/>
        <w:rPr>
          <w:rFonts w:ascii="Times New Roman" w:hAnsi="Times New Roman" w:cs="Times New Roman"/>
          <w:b/>
          <w:bCs/>
          <w:sz w:val="24"/>
          <w:szCs w:val="24"/>
        </w:rPr>
      </w:pPr>
      <w:r w:rsidRPr="00AB4E73">
        <w:rPr>
          <w:rFonts w:ascii="Times New Roman" w:hAnsi="Times New Roman" w:cs="Times New Roman"/>
          <w:b/>
          <w:bCs/>
          <w:sz w:val="24"/>
          <w:szCs w:val="24"/>
        </w:rPr>
        <w:t>ARTICOLO 1</w:t>
      </w:r>
      <w:r w:rsidR="00335A30" w:rsidRPr="00AB4E73">
        <w:rPr>
          <w:rFonts w:ascii="Times New Roman" w:hAnsi="Times New Roman" w:cs="Times New Roman"/>
          <w:b/>
          <w:bCs/>
          <w:sz w:val="24"/>
          <w:szCs w:val="24"/>
        </w:rPr>
        <w:t>1</w:t>
      </w:r>
      <w:r w:rsidRPr="00AB4E73">
        <w:rPr>
          <w:rFonts w:ascii="Times New Roman" w:hAnsi="Times New Roman" w:cs="Times New Roman"/>
          <w:b/>
          <w:bCs/>
          <w:sz w:val="24"/>
          <w:szCs w:val="24"/>
        </w:rPr>
        <w:t xml:space="preserve"> </w:t>
      </w:r>
    </w:p>
    <w:p w14:paraId="56F5B87B" w14:textId="77777777" w:rsidR="00335A30" w:rsidRPr="00AB4E73" w:rsidRDefault="009318A6" w:rsidP="005B4FBA">
      <w:pPr>
        <w:ind w:left="1068"/>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DIFFIDA AD ADEMPIERE. RISOLUZIONE DELLA CONVENZIONE </w:t>
      </w:r>
    </w:p>
    <w:p w14:paraId="0D899840" w14:textId="77777777" w:rsidR="00335A30"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xml:space="preserve">L’Amministrazione si riserva di procedere alla risoluzione del contratto, previa diffida ad adempiere, ai sensi degli articoli 1453 e 1454 C.C., ed all’esecuzione d’ufficio, a spese dell’aggiudicatario, in caso di inadempimento alle obbligazioni assunte. L’Amministrazione si riserva la facoltà di risolvere immediatamente il contratto, ai sensi </w:t>
      </w:r>
      <w:r w:rsidRPr="00AB4E73">
        <w:rPr>
          <w:rFonts w:ascii="Times New Roman" w:hAnsi="Times New Roman" w:cs="Times New Roman"/>
          <w:sz w:val="24"/>
          <w:szCs w:val="24"/>
        </w:rPr>
        <w:lastRenderedPageBreak/>
        <w:t>e per gli effetti dell’art.1456 del Codice Civile, qualora vengano riscontrati i seguenti inadempimenti: frode, cessione del contratto, subappalto non autorizzato, inosservanza degli obblighi derivanti dal rapporto di lavoro. In caso di risoluzione all'Impresa saranno addebitati gli oneri derivanti da eventuali azioni di rivalsa per danni in conseguenza dell’inadempimento degli impegni contrattuali. Il provvedimento di risoluzione del contratto/convenzione sarà regolarmente notificato all'Impresa secondo le vigenti disposizioni di legge. E' sempre facoltà del Comune di non avvalersi della clausola risolutiva espressa e di agire per il corretto adempimento del contratto, fatto salvo il diritto al risarcimento</w:t>
      </w:r>
      <w:r w:rsidR="00335A30" w:rsidRPr="00AB4E73">
        <w:rPr>
          <w:rFonts w:ascii="Times New Roman" w:hAnsi="Times New Roman" w:cs="Times New Roman"/>
          <w:sz w:val="24"/>
          <w:szCs w:val="24"/>
        </w:rPr>
        <w:t>.</w:t>
      </w:r>
    </w:p>
    <w:p w14:paraId="1DB02C85" w14:textId="77777777" w:rsidR="00335A30" w:rsidRPr="00AB4E73" w:rsidRDefault="009318A6" w:rsidP="005B4FBA">
      <w:pPr>
        <w:ind w:left="1068"/>
        <w:jc w:val="both"/>
        <w:rPr>
          <w:rFonts w:ascii="Times New Roman" w:hAnsi="Times New Roman" w:cs="Times New Roman"/>
          <w:b/>
          <w:bCs/>
          <w:sz w:val="24"/>
          <w:szCs w:val="24"/>
        </w:rPr>
      </w:pPr>
      <w:r w:rsidRPr="00AB4E73">
        <w:rPr>
          <w:rFonts w:ascii="Times New Roman" w:hAnsi="Times New Roman" w:cs="Times New Roman"/>
          <w:b/>
          <w:bCs/>
          <w:sz w:val="24"/>
          <w:szCs w:val="24"/>
        </w:rPr>
        <w:t>ARTICOLO 1</w:t>
      </w:r>
      <w:r w:rsidR="00335A30" w:rsidRPr="00AB4E73">
        <w:rPr>
          <w:rFonts w:ascii="Times New Roman" w:hAnsi="Times New Roman" w:cs="Times New Roman"/>
          <w:b/>
          <w:bCs/>
          <w:sz w:val="24"/>
          <w:szCs w:val="24"/>
        </w:rPr>
        <w:t>2</w:t>
      </w:r>
    </w:p>
    <w:p w14:paraId="56276658" w14:textId="77777777" w:rsidR="00335A30" w:rsidRPr="00AB4E73" w:rsidRDefault="009318A6" w:rsidP="005B4FBA">
      <w:pPr>
        <w:ind w:left="1068"/>
        <w:jc w:val="both"/>
        <w:rPr>
          <w:rFonts w:ascii="Times New Roman" w:hAnsi="Times New Roman" w:cs="Times New Roman"/>
          <w:b/>
          <w:bCs/>
          <w:sz w:val="24"/>
          <w:szCs w:val="24"/>
        </w:rPr>
      </w:pPr>
      <w:r w:rsidRPr="00AB4E73">
        <w:rPr>
          <w:rFonts w:ascii="Times New Roman" w:hAnsi="Times New Roman" w:cs="Times New Roman"/>
          <w:b/>
          <w:bCs/>
          <w:sz w:val="24"/>
          <w:szCs w:val="24"/>
        </w:rPr>
        <w:t xml:space="preserve">RINVIO </w:t>
      </w:r>
    </w:p>
    <w:p w14:paraId="1B3D2E57" w14:textId="77777777" w:rsidR="00335A30"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Per quanto non previsto dalla presente Convenzione si rinvia alla disciplina nazionale. La presente Convenzione si compone di 1</w:t>
      </w:r>
      <w:r w:rsidR="00335A30" w:rsidRPr="00AB4E73">
        <w:rPr>
          <w:rFonts w:ascii="Times New Roman" w:hAnsi="Times New Roman" w:cs="Times New Roman"/>
          <w:sz w:val="24"/>
          <w:szCs w:val="24"/>
        </w:rPr>
        <w:t>2</w:t>
      </w:r>
      <w:r w:rsidRPr="00AB4E73">
        <w:rPr>
          <w:rFonts w:ascii="Times New Roman" w:hAnsi="Times New Roman" w:cs="Times New Roman"/>
          <w:sz w:val="24"/>
          <w:szCs w:val="24"/>
        </w:rPr>
        <w:t xml:space="preserve"> articoli e dei seguenti allegati, che ne formano parte integrante e sostanziale: </w:t>
      </w:r>
    </w:p>
    <w:p w14:paraId="7704C9A2" w14:textId="77777777" w:rsid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xml:space="preserve">- </w:t>
      </w:r>
      <w:r w:rsidR="00335A30" w:rsidRPr="00AB4E73">
        <w:rPr>
          <w:rFonts w:ascii="Times New Roman" w:hAnsi="Times New Roman" w:cs="Times New Roman"/>
          <w:sz w:val="24"/>
          <w:szCs w:val="24"/>
        </w:rPr>
        <w:t>progetto definitivo incluso il piano finanziario</w:t>
      </w:r>
      <w:r w:rsidRPr="00AB4E73">
        <w:rPr>
          <w:rFonts w:ascii="Times New Roman" w:hAnsi="Times New Roman" w:cs="Times New Roman"/>
          <w:sz w:val="24"/>
          <w:szCs w:val="24"/>
        </w:rPr>
        <w:t xml:space="preserve"> composto di n. ________ pagine; </w:t>
      </w:r>
    </w:p>
    <w:p w14:paraId="460CC995" w14:textId="70C0B89F" w:rsidR="00335A30"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xml:space="preserve">Letto approvato e sottoscritto, Li …….. </w:t>
      </w:r>
      <w:r w:rsidR="00AB4E73">
        <w:rPr>
          <w:rFonts w:ascii="Times New Roman" w:hAnsi="Times New Roman" w:cs="Times New Roman"/>
          <w:sz w:val="24"/>
          <w:szCs w:val="24"/>
        </w:rPr>
        <w:t xml:space="preserve"> </w:t>
      </w:r>
    </w:p>
    <w:p w14:paraId="14EB5EBA" w14:textId="77777777" w:rsidR="00335A30" w:rsidRPr="00AB4E73" w:rsidRDefault="00335A30" w:rsidP="005B4FBA">
      <w:pPr>
        <w:ind w:left="1068"/>
        <w:jc w:val="both"/>
        <w:rPr>
          <w:rFonts w:ascii="Times New Roman" w:hAnsi="Times New Roman" w:cs="Times New Roman"/>
          <w:sz w:val="24"/>
          <w:szCs w:val="24"/>
        </w:rPr>
      </w:pPr>
    </w:p>
    <w:p w14:paraId="7C2991D8" w14:textId="77777777" w:rsidR="00335A30"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L’Associazione/Organizzazione</w:t>
      </w:r>
      <w:r w:rsidR="00335A30" w:rsidRPr="00AB4E73">
        <w:rPr>
          <w:rFonts w:ascii="Times New Roman" w:hAnsi="Times New Roman" w:cs="Times New Roman"/>
          <w:sz w:val="24"/>
          <w:szCs w:val="24"/>
        </w:rPr>
        <w:t xml:space="preserve"> ……………………………………….</w:t>
      </w:r>
    </w:p>
    <w:p w14:paraId="161C6FD0" w14:textId="06E996BE" w:rsidR="009318A6" w:rsidRPr="00AB4E73" w:rsidRDefault="009318A6" w:rsidP="005B4FBA">
      <w:pPr>
        <w:ind w:left="1068"/>
        <w:jc w:val="both"/>
        <w:rPr>
          <w:rFonts w:ascii="Times New Roman" w:hAnsi="Times New Roman" w:cs="Times New Roman"/>
          <w:sz w:val="24"/>
          <w:szCs w:val="24"/>
        </w:rPr>
      </w:pPr>
      <w:r w:rsidRPr="00AB4E73">
        <w:rPr>
          <w:rFonts w:ascii="Times New Roman" w:hAnsi="Times New Roman" w:cs="Times New Roman"/>
          <w:sz w:val="24"/>
          <w:szCs w:val="24"/>
        </w:rPr>
        <w:t xml:space="preserve"> Per il Comune di </w:t>
      </w:r>
      <w:r w:rsidR="00335A30" w:rsidRPr="00AB4E73">
        <w:rPr>
          <w:rFonts w:ascii="Times New Roman" w:hAnsi="Times New Roman" w:cs="Times New Roman"/>
          <w:sz w:val="24"/>
          <w:szCs w:val="24"/>
        </w:rPr>
        <w:t xml:space="preserve">Nocera Inferiore capofila, La Dirigente dell’Ufficio di Piano ……………………………………… </w:t>
      </w:r>
    </w:p>
    <w:sectPr w:rsidR="009318A6" w:rsidRPr="00AB4E7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8D50D2"/>
    <w:multiLevelType w:val="hybridMultilevel"/>
    <w:tmpl w:val="7826ED50"/>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8A6"/>
    <w:rsid w:val="000F09BD"/>
    <w:rsid w:val="00213D9E"/>
    <w:rsid w:val="00335A30"/>
    <w:rsid w:val="0040472C"/>
    <w:rsid w:val="00585706"/>
    <w:rsid w:val="005B17FD"/>
    <w:rsid w:val="005B4FBA"/>
    <w:rsid w:val="006723EA"/>
    <w:rsid w:val="00811079"/>
    <w:rsid w:val="009318A6"/>
    <w:rsid w:val="00A33575"/>
    <w:rsid w:val="00AB4E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6610C"/>
  <w15:chartTrackingRefBased/>
  <w15:docId w15:val="{EBE8EBD0-D154-4D12-B9EC-3C824D947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B4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2186</Words>
  <Characters>12466</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Porfidio Monda</dc:creator>
  <cp:keywords/>
  <dc:description/>
  <cp:lastModifiedBy>Giuseppina Cipriano</cp:lastModifiedBy>
  <cp:revision>2</cp:revision>
  <dcterms:created xsi:type="dcterms:W3CDTF">2024-07-22T11:29:00Z</dcterms:created>
  <dcterms:modified xsi:type="dcterms:W3CDTF">2024-07-22T11:29:00Z</dcterms:modified>
</cp:coreProperties>
</file>